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2.xml" ContentType="application/vnd.openxmlformats-officedocument.wordprocessingml.header+xml"/>
  <Override PartName="/word/media/image20.png" ContentType="image/png"/>
  <Override PartName="/word/media/image19.png" ContentType="image/png"/>
  <Override PartName="/word/media/image17.png" ContentType="image/png"/>
  <Override PartName="/word/media/image16.png" ContentType="image/png"/>
  <Override PartName="/word/media/image18.png" ContentType="image/png"/>
  <Override PartName="/word/media/image25.png" ContentType="image/png"/>
  <Override PartName="/word/media/image22.png" ContentType="image/png"/>
  <Override PartName="/word/media/image23.png" ContentType="image/png"/>
  <Override PartName="/word/media/image24.png" ContentType="image/png"/>
  <Override PartName="/word/media/image15.png" ContentType="image/png"/>
  <Override PartName="/word/media/image21.png" ContentType="image/png"/>
  <Override PartName="/word/media/image14.png" ContentType="image/png"/>
  <Override PartName="/word/media/image13.png" ContentType="image/png"/>
  <Override PartName="/word/media/image5.png" ContentType="image/png"/>
  <Override PartName="/word/media/image4.png" ContentType="image/png"/>
  <Override PartName="/word/media/image2.png" ContentType="image/png"/>
  <Override PartName="/word/media/image1.png" ContentType="image/png"/>
  <Override PartName="/word/media/image6.png" ContentType="image/png"/>
  <Override PartName="/word/media/image3.png" ContentType="image/png"/>
  <Override PartName="/word/media/image8.png" ContentType="image/png"/>
  <Override PartName="/word/media/image12.png" ContentType="image/png"/>
  <Override PartName="/word/media/image11.png" ContentType="image/png"/>
  <Override PartName="/word/media/image7.png" ContentType="image/png"/>
  <Override PartName="/word/media/image9.png" ContentType="image/png"/>
  <Override PartName="/word/media/image10.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d6e88d096f71f6a94b5422642d19a15fc676a08"/>
      <w:r>
        <w:t xml:space="preserve">Sole (Solea solea) in Subarea 27.4 (North Sea)</w:t>
      </w:r>
      <w:bookmarkEnd w:id="20"/>
    </w:p>
    <w:p>
      <w:pPr>
        <w:pStyle w:val="Heading2"/>
      </w:pPr>
      <w:bookmarkStart w:id="21" w:name="general"/>
      <w:r>
        <w:t xml:space="preserve">General</w:t>
      </w:r>
      <w:bookmarkEnd w:id="21"/>
    </w:p>
    <w:p>
      <w:pPr>
        <w:pStyle w:val="FirstParagraph"/>
      </w:pPr>
      <w:r>
        <w:t xml:space="preserve">The assessment of sole in Subarea 27.4 is an update of last year’s model run. This is the result of applying the methodology agreed at the last benchmark, carried out in February 2020 (ICES WKFLATNSCS, 2020). The adopted assessment model is the AAP statistical catch-at-age model of Aarts &amp; Poos (2009), already applied in the past. The model uses two indices of abundance: the Sole Net Survey (SNS), covering the coastal areas of the Southern North Sea, and a combined index based on the BTS Q3 survey, including data from The Netherlands, Belgium and Germany. This index covers the full area of distribution of the stock. Further details about the implementation of the BTS survey and changes to the stock assessment model can be found in the benchmark report (ICES WKFLATNSCS, 2020).</w:t>
      </w:r>
    </w:p>
    <w:p>
      <w:pPr>
        <w:pStyle w:val="BodyText"/>
      </w:pPr>
      <w:r>
        <w:t xml:space="preserve">The benchmark agreed on the settings to be applied to the AAP model for the assessment of sol.27.4 and for the forecasts providing annual advice on catch limits. North sea sole has been defined as a category 1 stock according to ICES guidelines, and the advice presented in this section refers to catch limits for 2023.</w:t>
      </w:r>
    </w:p>
    <w:p>
      <w:pPr>
        <w:pStyle w:val="Heading3"/>
      </w:pPr>
      <w:bookmarkStart w:id="22" w:name="stock-structure-and-definition"/>
      <w:r>
        <w:t xml:space="preserve">Stock structure and definition</w:t>
      </w:r>
      <w:bookmarkEnd w:id="22"/>
    </w:p>
    <w:p>
      <w:pPr>
        <w:pStyle w:val="FirstParagraph"/>
      </w:pPr>
      <w:r>
        <w:t xml:space="preserve">North sea sole is assumed to consist of a single stock unit.</w:t>
      </w:r>
    </w:p>
    <w:p>
      <w:pPr>
        <w:pStyle w:val="Heading3"/>
      </w:pPr>
      <w:bookmarkStart w:id="23" w:name="ecosystem-aspects"/>
      <w:r>
        <w:t xml:space="preserve">Ecosystem aspects</w:t>
      </w:r>
      <w:bookmarkEnd w:id="23"/>
    </w:p>
    <w:p>
      <w:pPr>
        <w:pStyle w:val="FirstParagraph"/>
      </w:pPr>
      <w:r>
        <w:t xml:space="preserve">North sea sole is commonly distributed along the Southern half of the North Sea. Spawning takes place in shallow waters on the Southern coasts of the North Sea. Episodic large recruitment events take place at irregular intervals, the most recent being the strong 2018 year class.</w:t>
      </w:r>
    </w:p>
    <w:p>
      <w:pPr>
        <w:pStyle w:val="Heading3"/>
      </w:pPr>
      <w:bookmarkStart w:id="24" w:name="fisheries"/>
      <w:r>
        <w:t xml:space="preserve">Fisheries</w:t>
      </w:r>
      <w:bookmarkEnd w:id="24"/>
    </w:p>
    <w:p>
      <w:pPr>
        <w:pStyle w:val="FirstParagraph"/>
      </w:pPr>
      <w:r>
        <w:t xml:space="preserve">Many vessels in the beam trawl fleet, targeting sole in the North Sea, transitioned in the past decade to using electrical pulse gears. In 2011, approximately 30 derogation licenses for pulse trawls were taken into operation, a number than then increased to 42 in 2012.</w:t>
      </w:r>
    </w:p>
    <w:p>
      <w:pPr>
        <w:pStyle w:val="BodyText"/>
      </w:pPr>
      <w:r>
        <w:t xml:space="preserve">The catch composition of these gears has been found to be different from the traditional beam trawl (ICES, 2018). The impact of this gear transition on the North Sea ecosystem has been evaluated by ICES (ICES, 2018). ICES recommended that further studies aimed at investigating catch composition of these innovative gears in comparison to traditional beam trawls were undertaken.</w:t>
      </w:r>
    </w:p>
    <w:p>
      <w:pPr>
        <w:pStyle w:val="BodyText"/>
      </w:pPr>
      <w:r>
        <w:t xml:space="preserve">Between 2014 and 2017 the use of pulse trawls in the main fishery operating in the North Sea increased and less vessels were operating with traditional beam trawls. The pulse gear allows fishing of softer grounds and as a result the spatial distribution of the main fisheries has changed to the southern part of Division 4.c. As a consequence a larger proportion of the sole catch is now taken in this area (ICES, 2018).</w:t>
      </w:r>
    </w:p>
    <w:p>
      <w:pPr>
        <w:pStyle w:val="BodyText"/>
      </w:pPr>
      <w:r>
        <w:t xml:space="preserve">In 2019 the European Parliament decided to ban pulse fisheries in European waters. This ban on pulse fishing implies that ultimately only 5% of the fleet of each member state can continue its fishing activities with the pulse trawl until 1 July 2021, after which a total ban will apply. In this context, research into the effects of the pulse trawl on commercial stocks and wider ecosystem effects has still continued. The precise response to the fleet to the ban is still to be observed, but it appears it is not simply a return to the gear configurations in use before the advent of pulse.</w:t>
      </w:r>
    </w:p>
    <w:p>
      <w:pPr>
        <w:pStyle w:val="BodyText"/>
      </w:pPr>
      <w:r>
        <w:t xml:space="preserve">BMS landings of sole reported to ICES are currently much lower than the estimates of catch below the minimum conservation reference size (MCRS), 9.2% of the total catch from observer programs.</w:t>
      </w:r>
    </w:p>
    <w:p>
      <w:pPr>
        <w:pStyle w:val="Heading3"/>
      </w:pPr>
      <w:bookmarkStart w:id="25" w:name="management-regulations"/>
      <w:r>
        <w:t xml:space="preserve">Management regulations</w:t>
      </w:r>
      <w:bookmarkEnd w:id="25"/>
    </w:p>
    <w:p>
      <w:pPr>
        <w:pStyle w:val="FirstParagraph"/>
      </w:pPr>
      <w:r>
        <w:t xml:space="preserve">ICES is requested to provide advice based on the MSY approach. ICES advises that when the MSY approach is applied, total catch in 2023 should equal that corresponding to the level expected to impose a fishing mortality equal to</w:t>
      </w:r>
      <w:r>
        <w:t xml:space="preserve"> </w:t>
      </w:r>
      <m:oMath>
        <m:sSub>
          <m:e>
            <m:r>
              <m:t>F</m:t>
            </m:r>
          </m:e>
          <m:sub>
            <m:r>
              <m:t>M</m:t>
            </m:r>
            <m:r>
              <m:t>S</m:t>
            </m:r>
            <m:r>
              <m:t>Y</m:t>
            </m:r>
          </m:sub>
        </m:sSub>
      </m:oMath>
      <w:r>
        <w:t xml:space="preserve">, 15 330 tonnes.</w:t>
      </w:r>
    </w:p>
    <w:p>
      <w:pPr>
        <w:pStyle w:val="Heading2"/>
      </w:pPr>
      <w:bookmarkStart w:id="26" w:name="fisheries-data"/>
      <w:r>
        <w:t xml:space="preserve">Fisheries data</w:t>
      </w:r>
      <w:bookmarkEnd w:id="26"/>
    </w:p>
    <w:p>
      <w:pPr>
        <w:pStyle w:val="Heading3"/>
      </w:pPr>
      <w:bookmarkStart w:id="27" w:name="official-catches"/>
      <w:r>
        <w:t xml:space="preserve">Official catches</w:t>
      </w:r>
      <w:bookmarkEnd w:id="27"/>
    </w:p>
    <w:p>
      <w:pPr>
        <w:pStyle w:val="FirstParagraph"/>
      </w:pPr>
      <w:r>
        <w:t xml:space="preserve">For 2021, the official landings are presented next to the landings and discards data submitted to Intercatch in Figure</w:t>
      </w:r>
      <w:r>
        <w:t xml:space="preserve"> </w:t>
      </w:r>
      <w:hyperlink w:anchor="official">
        <w:r xmlns:w14="http://schemas.microsoft.com/office/word/2010/wordml">
          <w:rPr/>
          <w:fldChar w:fldCharType="begin" w:dirty="true"/>
        </w:r>
        <w:r xmlns:w14="http://schemas.microsoft.com/office/word/2010/wordml">
          <w:rPr/>
          <w:instrText xml:space="preserve" w:dirty="true"> REF official \h</w:instrText>
        </w:r>
        <w:r xmlns:w14="http://schemas.microsoft.com/office/word/2010/wordml">
          <w:rPr/>
          <w:fldChar w:fldCharType="end" w:dirty="true"/>
        </w:r>
      </w:hyperlink>
      <w:r>
        <w:t xml:space="preserve">. A time-series of the official landings by country and overall total, the officially reported BMS landings, the landings reported to ICES and the agreed TAC are presented in Table</w:t>
      </w:r>
      <w:r>
        <w:t xml:space="preserve"> </w:t>
      </w:r>
      <w:hyperlink w:anchor="tac">
        <w:r xmlns:w14="http://schemas.microsoft.com/office/word/2010/wordml">
          <w:rPr/>
          <w:fldChar w:fldCharType="begin" w:dirty="true"/>
        </w:r>
        <w:r xmlns:w14="http://schemas.microsoft.com/office/word/2010/wordml">
          <w:rPr/>
          <w:instrText xml:space="preserve" w:dirty="true"> REF tac \h</w:instrText>
        </w:r>
        <w:r xmlns:w14="http://schemas.microsoft.com/office/word/2010/wordml">
          <w:rPr/>
          <w:fldChar w:fldCharType="end" w:dirty="true"/>
        </w:r>
      </w:hyperlink>
      <w:r>
        <w:t xml:space="preserve">.</w:t>
      </w:r>
    </w:p>
    <w:p>
      <w:pPr>
        <w:pStyle w:val="Heading3"/>
      </w:pPr>
      <w:bookmarkStart w:id="28" w:name="intercatch-processing"/>
      <w:r>
        <w:t xml:space="preserve">Intercatch processing</w:t>
      </w:r>
      <w:bookmarkEnd w:id="28"/>
    </w:p>
    <w:p>
      <w:pPr>
        <w:pStyle w:val="FirstParagraph"/>
      </w:pPr>
      <w:r>
        <w:t xml:space="preserve">Data submitted on landings and discards at age by métier and quarter has been extracted from Intercatch. Figures</w:t>
      </w:r>
      <w:r>
        <w:t xml:space="preserve"> </w:t>
      </w:r>
      <w:hyperlink w:anchor="iclawt">
        <w:r xmlns:w14="http://schemas.microsoft.com/office/word/2010/wordml">
          <w:rPr/>
          <w:fldChar w:fldCharType="begin" w:dirty="true"/>
        </w:r>
        <w:r xmlns:w14="http://schemas.microsoft.com/office/word/2010/wordml">
          <w:rPr/>
          <w:instrText xml:space="preserve" w:dirty="true"> REF iclawt \h</w:instrText>
        </w:r>
        <w:r xmlns:w14="http://schemas.microsoft.com/office/word/2010/wordml">
          <w:rPr/>
          <w:fldChar w:fldCharType="end" w:dirty="true"/>
        </w:r>
      </w:hyperlink>
      <w:r>
        <w:t xml:space="preserve">,</w:t>
      </w:r>
      <w:r>
        <w:t xml:space="preserve"> </w:t>
      </w:r>
      <w:hyperlink w:anchor="iclape">
        <w:r xmlns:w14="http://schemas.microsoft.com/office/word/2010/wordml">
          <w:rPr/>
          <w:fldChar w:fldCharType="begin" w:dirty="true"/>
        </w:r>
        <w:r xmlns:w14="http://schemas.microsoft.com/office/word/2010/wordml">
          <w:rPr/>
          <w:instrText xml:space="preserve" w:dirty="true"> REF iclape \h</w:instrText>
        </w:r>
        <w:r xmlns:w14="http://schemas.microsoft.com/office/word/2010/wordml">
          <w:rPr/>
          <w:fldChar w:fldCharType="end" w:dirty="true"/>
        </w:r>
      </w:hyperlink>
      <w:r>
        <w:t xml:space="preserve"> </w:t>
      </w:r>
      <w:r>
        <w:t xml:space="preserve">and</w:t>
      </w:r>
      <w:r>
        <w:t xml:space="preserve"> </w:t>
      </w:r>
      <w:hyperlink w:anchor="icdiwt">
        <w:r xmlns:w14="http://schemas.microsoft.com/office/word/2010/wordml">
          <w:rPr/>
          <w:fldChar w:fldCharType="begin" w:dirty="true"/>
        </w:r>
        <w:r xmlns:w14="http://schemas.microsoft.com/office/word/2010/wordml">
          <w:rPr/>
          <w:instrText xml:space="preserve" w:dirty="true"> REF icdiwt \h</w:instrText>
        </w:r>
        <w:r xmlns:w14="http://schemas.microsoft.com/office/word/2010/wordml">
          <w:rPr/>
          <w:fldChar w:fldCharType="end" w:dirty="true"/>
        </w:r>
      </w:hyperlink>
      <w:r>
        <w:t xml:space="preserve"> </w:t>
      </w:r>
      <w:r>
        <w:t xml:space="preserve">show the coverage of the landings, as tonnage and as a cumulative percentage, and discards information, respectively, as available in Intercatch. The allocation of discards and age samples to unsampled strata has followed, in overall terms, the following grouping strategy:</w:t>
      </w:r>
    </w:p>
    <w:p>
      <w:pPr>
        <w:pStyle w:val="Compact"/>
        <w:numPr>
          <w:numId w:val="1001"/>
          <w:ilvl w:val="0"/>
        </w:numPr>
      </w:pPr>
      <w:r>
        <w:rPr>
          <w:i/>
        </w:rPr>
        <w:t xml:space="preserve">TBB_DEF</w:t>
      </w:r>
      <w:r>
        <w:t xml:space="preserve"> </w:t>
      </w:r>
      <w:r>
        <w:t xml:space="preserve">and</w:t>
      </w:r>
      <w:r>
        <w:t xml:space="preserve"> </w:t>
      </w:r>
      <w:r>
        <w:rPr>
          <w:i/>
        </w:rPr>
        <w:t xml:space="preserve">OTB_DEF</w:t>
      </w:r>
      <w:r>
        <w:t xml:space="preserve"> </w:t>
      </w:r>
      <w:r>
        <w:t xml:space="preserve">&lt; 100, separately and by quarter if possible.</w:t>
      </w:r>
    </w:p>
    <w:p>
      <w:pPr>
        <w:pStyle w:val="Compact"/>
        <w:numPr>
          <w:numId w:val="1001"/>
          <w:ilvl w:val="0"/>
        </w:numPr>
      </w:pPr>
      <w:r>
        <w:rPr>
          <w:i/>
        </w:rPr>
        <w:t xml:space="preserve">TBB_DEF</w:t>
      </w:r>
      <w:r>
        <w:t xml:space="preserve"> </w:t>
      </w:r>
      <w:r>
        <w:t xml:space="preserve">and</w:t>
      </w:r>
      <w:r>
        <w:t xml:space="preserve"> </w:t>
      </w:r>
      <w:r>
        <w:rPr>
          <w:i/>
        </w:rPr>
        <w:t xml:space="preserve">OTB_DEF</w:t>
      </w:r>
      <w:r>
        <w:t xml:space="preserve"> </w:t>
      </w:r>
      <w:r>
        <w:t xml:space="preserve">&gt; 100, separately and by quarter if possible.</w:t>
      </w:r>
    </w:p>
    <w:p>
      <w:pPr>
        <w:pStyle w:val="Compact"/>
        <w:numPr>
          <w:numId w:val="1001"/>
          <w:ilvl w:val="0"/>
        </w:numPr>
      </w:pPr>
      <w:r>
        <w:rPr>
          <w:i/>
        </w:rPr>
        <w:t xml:space="preserve">TBB_CRU</w:t>
      </w:r>
      <w:r>
        <w:t xml:space="preserve"> </w:t>
      </w:r>
      <w:r>
        <w:t xml:space="preserve">and</w:t>
      </w:r>
      <w:r>
        <w:t xml:space="preserve"> </w:t>
      </w:r>
      <w:r>
        <w:rPr>
          <w:i/>
        </w:rPr>
        <w:t xml:space="preserve">OTB_CRU</w:t>
      </w:r>
      <w:r>
        <w:t xml:space="preserve"> </w:t>
      </w:r>
      <w:r>
        <w:t xml:space="preserve">&lt; 100.</w:t>
      </w:r>
    </w:p>
    <w:p>
      <w:pPr>
        <w:pStyle w:val="Compact"/>
        <w:numPr>
          <w:numId w:val="1001"/>
          <w:ilvl w:val="0"/>
        </w:numPr>
      </w:pPr>
      <w:r>
        <w:rPr>
          <w:i/>
        </w:rPr>
        <w:t xml:space="preserve">TBB_CRU</w:t>
      </w:r>
      <w:r>
        <w:t xml:space="preserve"> </w:t>
      </w:r>
      <w:r>
        <w:t xml:space="preserve">and</w:t>
      </w:r>
      <w:r>
        <w:t xml:space="preserve"> </w:t>
      </w:r>
      <w:r>
        <w:rPr>
          <w:i/>
        </w:rPr>
        <w:t xml:space="preserve">OTB_CRU</w:t>
      </w:r>
      <w:r>
        <w:t xml:space="preserve"> </w:t>
      </w:r>
      <w:r>
        <w:t xml:space="preserve">&gt; 100.</w:t>
      </w:r>
    </w:p>
    <w:p>
      <w:pPr>
        <w:pStyle w:val="Compact"/>
        <w:numPr>
          <w:numId w:val="1001"/>
          <w:ilvl w:val="0"/>
        </w:numPr>
      </w:pPr>
      <w:r>
        <w:rPr>
          <w:i/>
        </w:rPr>
        <w:t xml:space="preserve">GTR_DEF</w:t>
      </w:r>
      <w:r>
        <w:t xml:space="preserve"> </w:t>
      </w:r>
      <w:r>
        <w:t xml:space="preserve">and</w:t>
      </w:r>
      <w:r>
        <w:t xml:space="preserve"> </w:t>
      </w:r>
      <w:r>
        <w:rPr>
          <w:i/>
        </w:rPr>
        <w:t xml:space="preserve">GNS_DEF</w:t>
      </w:r>
      <w:r>
        <w:t xml:space="preserve">.</w:t>
      </w:r>
    </w:p>
    <w:p>
      <w:pPr>
        <w:pStyle w:val="Compact"/>
        <w:numPr>
          <w:numId w:val="1001"/>
          <w:ilvl w:val="0"/>
        </w:numPr>
      </w:pPr>
      <w:r>
        <w:rPr>
          <w:i/>
        </w:rPr>
        <w:t xml:space="preserve">FPO</w:t>
      </w:r>
      <w:r>
        <w:t xml:space="preserve">,</w:t>
      </w:r>
      <w:r>
        <w:t xml:space="preserve"> </w:t>
      </w:r>
      <w:r>
        <w:rPr>
          <w:i/>
        </w:rPr>
        <w:t xml:space="preserve">LLS</w:t>
      </w:r>
      <w:r>
        <w:t xml:space="preserve">, and</w:t>
      </w:r>
      <w:r>
        <w:t xml:space="preserve"> </w:t>
      </w:r>
      <w:r>
        <w:rPr>
          <w:i/>
        </w:rPr>
        <w:t xml:space="preserve">MIS</w:t>
      </w:r>
      <w:r>
        <w:t xml:space="preserve">.</w:t>
      </w:r>
    </w:p>
    <w:p>
      <w:pPr>
        <w:pStyle w:val="Heading3"/>
      </w:pPr>
      <w:bookmarkStart w:id="29" w:name="ices-estimates-of-landings-and-discards"/>
      <w:r>
        <w:t xml:space="preserve">ICES estimates of landings and discards</w:t>
      </w:r>
      <w:bookmarkEnd w:id="29"/>
    </w:p>
    <w:p>
      <w:pPr>
        <w:pStyle w:val="FirstParagraph"/>
      </w:pPr>
      <w:r>
        <w:t xml:space="preserve">Figure</w:t>
      </w:r>
      <w:r>
        <w:t xml:space="preserve"> </w:t>
      </w:r>
      <w:hyperlink w:anchor="catches">
        <w:r xmlns:w14="http://schemas.microsoft.com/office/word/2010/wordml">
          <w:rPr/>
          <w:fldChar w:fldCharType="begin" w:dirty="true"/>
        </w:r>
        <w:r xmlns:w14="http://schemas.microsoft.com/office/word/2010/wordml">
          <w:rPr/>
          <w:instrText xml:space="preserve" w:dirty="true"> REF catches \h</w:instrText>
        </w:r>
        <w:r xmlns:w14="http://schemas.microsoft.com/office/word/2010/wordml">
          <w:rPr/>
          <w:fldChar w:fldCharType="end" w:dirty="true"/>
        </w:r>
      </w:hyperlink>
      <w:r>
        <w:t xml:space="preserve"> </w:t>
      </w:r>
      <w:r>
        <w:t xml:space="preserve">presents the time series of total catches, landings and discards over the 1957-2021 period. Landings, in numbers by age, as used as input for the assessment, are presented in Table</w:t>
      </w:r>
      <w:r>
        <w:t xml:space="preserve"> </w:t>
      </w:r>
      <w:hyperlink w:anchor="tlandingsn">
        <w:r xmlns:w14="http://schemas.microsoft.com/office/word/2010/wordml">
          <w:rPr/>
          <w:fldChar w:fldCharType="begin" w:dirty="true"/>
        </w:r>
        <w:r xmlns:w14="http://schemas.microsoft.com/office/word/2010/wordml">
          <w:rPr/>
          <w:instrText xml:space="preserve" w:dirty="true"> REF tlandingsn \h</w:instrText>
        </w:r>
        <w:r xmlns:w14="http://schemas.microsoft.com/office/word/2010/wordml">
          <w:rPr/>
          <w:fldChar w:fldCharType="end" w:dirty="true"/>
        </w:r>
      </w:hyperlink>
      <w:r>
        <w:t xml:space="preserve"> </w:t>
      </w:r>
      <w:r>
        <w:t xml:space="preserve">and Figure</w:t>
      </w:r>
      <w:r>
        <w:t xml:space="preserve"> </w:t>
      </w:r>
      <w:hyperlink w:anchor="landingsn">
        <w:r xmlns:w14="http://schemas.microsoft.com/office/word/2010/wordml">
          <w:rPr/>
          <w:fldChar w:fldCharType="begin" w:dirty="true"/>
        </w:r>
        <w:r xmlns:w14="http://schemas.microsoft.com/office/word/2010/wordml">
          <w:rPr/>
          <w:instrText xml:space="preserve" w:dirty="true"> REF landingsn \h</w:instrText>
        </w:r>
        <w:r xmlns:w14="http://schemas.microsoft.com/office/word/2010/wordml">
          <w:rPr/>
          <w:fldChar w:fldCharType="end" w:dirty="true"/>
        </w:r>
      </w:hyperlink>
      <w:r>
        <w:t xml:space="preserve">. Total landings reported to ICES for sole in Subarea 27.4 in 2021 amounted to 9144 tonnes, a change of around -15% compared to the values reported for 2020.</w:t>
      </w:r>
    </w:p>
    <w:p>
      <w:pPr>
        <w:pStyle w:val="BodyText"/>
      </w:pPr>
      <w:r>
        <w:t xml:space="preserve">Since 2016, small mesh beam trawlers (BT2) with discard rates of around 10%, are required to report BMS landings in Subarea 27.4. The official reported BMS landings in 2021 were 43 tonnes. For incorporation in the assessment, BMS landings are merged with the estimated discards.</w:t>
      </w:r>
    </w:p>
    <w:p>
      <w:pPr>
        <w:pStyle w:val="BodyText"/>
      </w:pPr>
      <w:r>
        <w:t xml:space="preserve">Discards, in numbers at age, as used as input for the assessment, are presented in Table</w:t>
      </w:r>
      <w:r>
        <w:t xml:space="preserve"> </w:t>
      </w:r>
      <w:hyperlink w:anchor="tdiscardsn">
        <w:r xmlns:w14="http://schemas.microsoft.com/office/word/2010/wordml">
          <w:rPr/>
          <w:fldChar w:fldCharType="begin" w:dirty="true"/>
        </w:r>
        <w:r xmlns:w14="http://schemas.microsoft.com/office/word/2010/wordml">
          <w:rPr/>
          <w:instrText xml:space="preserve" w:dirty="true"> REF tdiscardsn \h</w:instrText>
        </w:r>
        <w:r xmlns:w14="http://schemas.microsoft.com/office/word/2010/wordml">
          <w:rPr/>
          <w:fldChar w:fldCharType="end" w:dirty="true"/>
        </w:r>
      </w:hyperlink>
      <w:r>
        <w:t xml:space="preserve"> </w:t>
      </w:r>
      <w:r>
        <w:t xml:space="preserve">and Figure</w:t>
      </w:r>
      <w:r>
        <w:t xml:space="preserve"> </w:t>
      </w:r>
      <w:hyperlink w:anchor="discardsn">
        <w:r xmlns:w14="http://schemas.microsoft.com/office/word/2010/wordml">
          <w:rPr/>
          <w:fldChar w:fldCharType="begin" w:dirty="true"/>
        </w:r>
        <w:r xmlns:w14="http://schemas.microsoft.com/office/word/2010/wordml">
          <w:rPr/>
          <w:instrText xml:space="preserve" w:dirty="true"> REF discardsn \h</w:instrText>
        </w:r>
        <w:r xmlns:w14="http://schemas.microsoft.com/office/word/2010/wordml">
          <w:rPr/>
          <w:fldChar w:fldCharType="end" w:dirty="true"/>
        </w:r>
      </w:hyperlink>
      <w:r>
        <w:t xml:space="preserve">. The proportions of caught fish at age that are discarded Figure over the 2002-2021 period, over which data on discards is available, is presented in Figure</w:t>
      </w:r>
      <w:r>
        <w:t xml:space="preserve"> </w:t>
      </w:r>
      <w:hyperlink w:anchor="discardsp">
        <w:r xmlns:w14="http://schemas.microsoft.com/office/word/2010/wordml">
          <w:rPr/>
          <w:fldChar w:fldCharType="begin" w:dirty="true"/>
        </w:r>
        <w:r xmlns:w14="http://schemas.microsoft.com/office/word/2010/wordml">
          <w:rPr/>
          <w:instrText xml:space="preserve" w:dirty="true"> REF discardsp \h</w:instrText>
        </w:r>
        <w:r xmlns:w14="http://schemas.microsoft.com/office/word/2010/wordml">
          <w:rPr/>
          <w:fldChar w:fldCharType="end" w:dirty="true"/>
        </w:r>
      </w:hyperlink>
      <w:r>
        <w:t xml:space="preserve">.</w:t>
      </w:r>
    </w:p>
    <w:p>
      <w:pPr>
        <w:pStyle w:val="BodyText"/>
      </w:pPr>
      <w:r>
        <w:t xml:space="preserve">In 2021, official catches amounted to 57.5% of the TAC, while landings reported to ICES were 60.2% of the TAC. If both landings and discards estimates are used, total catch in 2020 was 67.3% of the agreed TAC.</w:t>
      </w:r>
    </w:p>
    <w:p>
      <w:pPr>
        <w:pStyle w:val="Heading2"/>
      </w:pPr>
      <w:bookmarkStart w:id="30" w:name="weights-at-age"/>
      <w:r>
        <w:t xml:space="preserve">Weights-at-age</w:t>
      </w:r>
      <w:bookmarkEnd w:id="30"/>
    </w:p>
    <w:p>
      <w:pPr>
        <w:pStyle w:val="FirstParagraph"/>
      </w:pPr>
      <w:r>
        <w:t xml:space="preserve">Weights-at-age in the landings of sole in Subarea 27.4 can be found in Table</w:t>
      </w:r>
      <w:r>
        <w:t xml:space="preserve"> </w:t>
      </w:r>
      <w:hyperlink w:anchor="tlandingswt">
        <w:r xmlns:w14="http://schemas.microsoft.com/office/word/2010/wordml">
          <w:rPr/>
          <w:fldChar w:fldCharType="begin" w:dirty="true"/>
        </w:r>
        <w:r xmlns:w14="http://schemas.microsoft.com/office/word/2010/wordml">
          <w:rPr/>
          <w:instrText xml:space="preserve" w:dirty="true"> REF tlandingswt \h</w:instrText>
        </w:r>
        <w:r xmlns:w14="http://schemas.microsoft.com/office/word/2010/wordml">
          <w:rPr/>
          <w:fldChar w:fldCharType="end" w:dirty="true"/>
        </w:r>
      </w:hyperlink>
      <w:r>
        <w:t xml:space="preserve"> </w:t>
      </w:r>
      <w:r>
        <w:t xml:space="preserve">and Figure</w:t>
      </w:r>
      <w:r>
        <w:t xml:space="preserve"> </w:t>
      </w:r>
      <w:hyperlink w:anchor="landingswt">
        <w:r xmlns:w14="http://schemas.microsoft.com/office/word/2010/wordml">
          <w:rPr/>
          <w:fldChar w:fldCharType="begin" w:dirty="true"/>
        </w:r>
        <w:r xmlns:w14="http://schemas.microsoft.com/office/word/2010/wordml">
          <w:rPr/>
          <w:instrText xml:space="preserve" w:dirty="true"> REF landingswt \h</w:instrText>
        </w:r>
        <w:r xmlns:w14="http://schemas.microsoft.com/office/word/2010/wordml">
          <w:rPr/>
          <w:fldChar w:fldCharType="end" w:dirty="true"/>
        </w:r>
      </w:hyperlink>
      <w:r>
        <w:t xml:space="preserve">. These are measured weights from the various national catch and market sampling programs. Discard weights at age (Table</w:t>
      </w:r>
      <w:r>
        <w:t xml:space="preserve"> </w:t>
      </w:r>
      <w:hyperlink w:anchor="tdiscardswt">
        <w:r xmlns:w14="http://schemas.microsoft.com/office/word/2010/wordml">
          <w:rPr/>
          <w:fldChar w:fldCharType="begin" w:dirty="true"/>
        </w:r>
        <w:r xmlns:w14="http://schemas.microsoft.com/office/word/2010/wordml">
          <w:rPr/>
          <w:instrText xml:space="preserve" w:dirty="true"> REF tdiscardswt \h</w:instrText>
        </w:r>
        <w:r xmlns:w14="http://schemas.microsoft.com/office/word/2010/wordml">
          <w:rPr/>
          <w:fldChar w:fldCharType="end" w:dirty="true"/>
        </w:r>
      </w:hyperlink>
      <w:r>
        <w:t xml:space="preserve">) are derived from the various national catch and discard programs (both observer and self-sampling).</w:t>
      </w:r>
    </w:p>
    <w:p>
      <w:pPr>
        <w:pStyle w:val="BodyText"/>
      </w:pPr>
      <w:r>
        <w:t xml:space="preserve">Mean weight-at-age in the discards for the 1957-2002 period, when discards-at-age are reconstructed by the AAP model, are the average over the years 2006 to 2013. Sampling levels were substantially lower before 2006.</w:t>
      </w:r>
    </w:p>
    <w:p>
      <w:pPr>
        <w:pStyle w:val="BodyText"/>
      </w:pPr>
      <w:r>
        <w:t xml:space="preserve">Mean weights-at-age in the stock (Table</w:t>
      </w:r>
      <w:r>
        <w:t xml:space="preserve"> </w:t>
      </w:r>
      <w:hyperlink w:anchor="tstockwt">
        <w:r xmlns:w14="http://schemas.microsoft.com/office/word/2010/wordml">
          <w:rPr/>
          <w:fldChar w:fldCharType="begin" w:dirty="true"/>
        </w:r>
        <w:r xmlns:w14="http://schemas.microsoft.com/office/word/2010/wordml">
          <w:rPr/>
          <w:instrText xml:space="preserve" w:dirty="true"> REF tstockwt \h</w:instrText>
        </w:r>
        <w:r xmlns:w14="http://schemas.microsoft.com/office/word/2010/wordml">
          <w:rPr/>
          <w:fldChar w:fldCharType="end" w:dirty="true"/>
        </w:r>
      </w:hyperlink>
      <w:r>
        <w:t xml:space="preserve">) are the average weights from the 2nd quarter landings and discards as constructed by Intercatch. The mean stock weights-at-age have shown a continuous downward trend, returning to values similar to those observed at the start of the time series (Figure</w:t>
      </w:r>
      <w:r>
        <w:t xml:space="preserve"> </w:t>
      </w:r>
      <w:hyperlink w:anchor="stockwt">
        <w:r xmlns:w14="http://schemas.microsoft.com/office/word/2010/wordml">
          <w:rPr/>
          <w:fldChar w:fldCharType="begin" w:dirty="true"/>
        </w:r>
        <w:r xmlns:w14="http://schemas.microsoft.com/office/word/2010/wordml">
          <w:rPr/>
          <w:instrText xml:space="preserve" w:dirty="true"> REF stockwt \h</w:instrText>
        </w:r>
        <w:r xmlns:w14="http://schemas.microsoft.com/office/word/2010/wordml">
          <w:rPr/>
          <w:fldChar w:fldCharType="end" w:dirty="true"/>
        </w:r>
      </w:hyperlink>
      <w:r>
        <w:t xml:space="preserve">). Mean weights at age for younger ages has also been decreasing in recent years.</w:t>
      </w:r>
    </w:p>
    <w:p>
      <w:pPr>
        <w:pStyle w:val="Heading2"/>
      </w:pPr>
      <w:bookmarkStart w:id="31" w:name="maturity-and-natural-mortality"/>
      <w:r>
        <w:t xml:space="preserve">Maturity and natural mortality</w:t>
      </w:r>
      <w:bookmarkEnd w:id="31"/>
    </w:p>
    <w:p>
      <w:pPr>
        <w:pStyle w:val="FirstParagraph"/>
      </w:pPr>
      <w:r>
        <w:t xml:space="preserve">A knife-edged maturity-ogive with full maturation at age 3 is assumed for sole in Subarea 27.4 (Table</w:t>
      </w:r>
      <w:r>
        <w:t xml:space="preserve"> </w:t>
      </w:r>
      <w:hyperlink w:anchor="tmatm">
        <w:r xmlns:w14="http://schemas.microsoft.com/office/word/2010/wordml">
          <w:rPr/>
          <w:fldChar w:fldCharType="begin" w:dirty="true"/>
        </w:r>
        <w:r xmlns:w14="http://schemas.microsoft.com/office/word/2010/wordml">
          <w:rPr/>
          <w:instrText xml:space="preserve" w:dirty="true"> REF tmatm \h</w:instrText>
        </w:r>
        <w:r xmlns:w14="http://schemas.microsoft.com/office/word/2010/wordml">
          <w:rPr/>
          <w:fldChar w:fldCharType="end" w:dirty="true"/>
        </w:r>
      </w:hyperlink>
      <w:r>
        <w:t xml:space="preserve">). No new data was presented at the working group in 2021. Natural mortality at age is assumed to be constant at 0.1, except for the year 1963 where a value of 0.9 was used to take into account the effect of the severe winter of 1962-1963. The estimate of 0.9 was based on an analysis of the CPUE in the fisheries targeting sole before and after that period (ICES FWG, 1979).</w:t>
      </w:r>
    </w:p>
    <w:p>
      <w:pPr>
        <w:pStyle w:val="Heading2"/>
      </w:pPr>
      <w:bookmarkStart w:id="32" w:name="cesdata"/>
      <w:r>
        <w:t xml:space="preserve">Survey data</w:t>
      </w:r>
      <w:bookmarkEnd w:id="32"/>
    </w:p>
    <w:p>
      <w:pPr>
        <w:pStyle w:val="FirstParagraph"/>
      </w:pPr>
      <w:r>
        <w:t xml:space="preserve">Two survey series are used in the assessment of North sea sole:</w:t>
      </w:r>
    </w:p>
    <w:p>
      <w:pPr>
        <w:pStyle w:val="Compact"/>
        <w:numPr>
          <w:numId w:val="1002"/>
          <w:ilvl w:val="0"/>
        </w:numPr>
      </w:pPr>
      <w:r>
        <w:t xml:space="preserve">Quarter 3 Beam Trawl Survey (BTS), covering the 1985-2021 period and containing samples for ages 1 to 10+.</w:t>
      </w:r>
    </w:p>
    <w:p>
      <w:pPr>
        <w:pStyle w:val="Compact"/>
        <w:numPr>
          <w:numId w:val="1002"/>
          <w:ilvl w:val="0"/>
        </w:numPr>
      </w:pPr>
      <w:r>
        <w:t xml:space="preserve">Quarter 3 Sole Net Survey (SNS), extending from 1970 to 2021, with the exception of 2003, and with samples including ages 1 to 6.</w:t>
      </w:r>
    </w:p>
    <w:p>
      <w:pPr>
        <w:pStyle w:val="FirstParagraph"/>
      </w:pPr>
      <w:r>
        <w:t xml:space="preserve">An index of abundance is assembled based on the BTS Q3 samples collected by The Netherlands, Belgium and Germany (Figure</w:t>
      </w:r>
      <w:r>
        <w:t xml:space="preserve"> </w:t>
      </w:r>
      <w:hyperlink w:anchor="maphauls">
        <w:r xmlns:w14="http://schemas.microsoft.com/office/word/2010/wordml">
          <w:rPr/>
          <w:fldChar w:fldCharType="begin" w:dirty="true"/>
        </w:r>
        <w:r xmlns:w14="http://schemas.microsoft.com/office/word/2010/wordml">
          <w:rPr/>
          <w:instrText xml:space="preserve" w:dirty="true"> REF maphauls \h</w:instrText>
        </w:r>
        <w:r xmlns:w14="http://schemas.microsoft.com/office/word/2010/wordml">
          <w:rPr/>
          <w:fldChar w:fldCharType="end" w:dirty="true"/>
        </w:r>
      </w:hyperlink>
      <w:r>
        <w:t xml:space="preserve">), available in the Datras database. An standardized age-based index is calculated using a delta-lognormal GAM model, using the methodology presented in Berg</w:t>
      </w:r>
      <w:r>
        <w:t xml:space="preserve"> </w:t>
      </w:r>
      <w:r>
        <w:rPr>
          <w:i/>
        </w:rPr>
        <w:t xml:space="preserve">et al.</w:t>
      </w:r>
      <w:r>
        <w:t xml:space="preserve"> </w:t>
      </w:r>
      <w:r>
        <w:t xml:space="preserve">(2014). Please refer to the WKFlatNSCS report (ICES, 2020) for further details on the analysis</w:t>
      </w:r>
      <w:r>
        <w:rPr>
          <w:rStyle w:val="FootnoteReference"/>
        </w:rPr>
        <w:footnoteReference w:id="33"/>
      </w:r>
      <w:r>
        <w:t xml:space="preserve">. This index substitutes the previous one that only utilized samples taken by RV-Isis and, since 2016, by RV-Tridens on the same locations and with the same gear. Ages included in the index are 1 to 10, the last being a plusgroup.</w:t>
      </w:r>
    </w:p>
    <w:p>
      <w:pPr>
        <w:pStyle w:val="BodyText"/>
      </w:pPr>
      <w:r>
        <w:t xml:space="preserve">The SNS index is calculated by The Netherlands based on the mean densities across all sampled stations.</w:t>
      </w:r>
    </w:p>
    <w:p>
      <w:pPr>
        <w:pStyle w:val="BodyText"/>
      </w:pPr>
      <w:r>
        <w:t xml:space="preserve">A standardized comparison of the two indices over the available time-series is presented on</w:t>
      </w:r>
      <w:r>
        <w:t xml:space="preserve"> </w:t>
      </w:r>
      <w:hyperlink w:anchor="btssns">
        <w:r xmlns:w14="http://schemas.microsoft.com/office/word/2010/wordml">
          <w:rPr/>
          <w:fldChar w:fldCharType="begin" w:dirty="true"/>
        </w:r>
        <w:r xmlns:w14="http://schemas.microsoft.com/office/word/2010/wordml">
          <w:rPr/>
          <w:instrText xml:space="preserve" w:dirty="true"> REF btssns \h</w:instrText>
        </w:r>
        <w:r xmlns:w14="http://schemas.microsoft.com/office/word/2010/wordml">
          <w:rPr/>
          <w:fldChar w:fldCharType="end" w:dirty="true"/>
        </w:r>
      </w:hyperlink>
      <w:r>
        <w:t xml:space="preserve">, while Figures</w:t>
      </w:r>
      <w:r>
        <w:t xml:space="preserve"> </w:t>
      </w:r>
      <w:hyperlink w:anchor="bts">
        <w:r xmlns:w14="http://schemas.microsoft.com/office/word/2010/wordml">
          <w:rPr/>
          <w:fldChar w:fldCharType="begin" w:dirty="true"/>
        </w:r>
        <w:r xmlns:w14="http://schemas.microsoft.com/office/word/2010/wordml">
          <w:rPr/>
          <w:instrText xml:space="preserve" w:dirty="true"> REF bts \h</w:instrText>
        </w:r>
        <w:r xmlns:w14="http://schemas.microsoft.com/office/word/2010/wordml">
          <w:rPr/>
          <w:fldChar w:fldCharType="end" w:dirty="true"/>
        </w:r>
      </w:hyperlink>
      <w:r>
        <w:t xml:space="preserve"> </w:t>
      </w:r>
      <w:r>
        <w:t xml:space="preserve">and</w:t>
      </w:r>
      <w:r>
        <w:t xml:space="preserve"> </w:t>
      </w:r>
      <w:hyperlink w:anchor="sns">
        <w:r xmlns:w14="http://schemas.microsoft.com/office/word/2010/wordml">
          <w:rPr/>
          <w:fldChar w:fldCharType="begin" w:dirty="true"/>
        </w:r>
        <w:r xmlns:w14="http://schemas.microsoft.com/office/word/2010/wordml">
          <w:rPr/>
          <w:instrText xml:space="preserve" w:dirty="true"> REF sns \h</w:instrText>
        </w:r>
        <w:r xmlns:w14="http://schemas.microsoft.com/office/word/2010/wordml">
          <w:rPr/>
          <w:fldChar w:fldCharType="end" w:dirty="true"/>
        </w:r>
      </w:hyperlink>
      <w:r>
        <w:t xml:space="preserve"> </w:t>
      </w:r>
      <w:r>
        <w:t xml:space="preserve">present each individual index in their actual scales. The internal consistency plots of the year class cohorts of the two indices are presented in Figures</w:t>
      </w:r>
      <w:r>
        <w:t xml:space="preserve"> </w:t>
      </w:r>
      <w:hyperlink w:anchor="corrbts">
        <w:r xmlns:w14="http://schemas.microsoft.com/office/word/2010/wordml">
          <w:rPr/>
          <w:fldChar w:fldCharType="begin" w:dirty="true"/>
        </w:r>
        <w:r xmlns:w14="http://schemas.microsoft.com/office/word/2010/wordml">
          <w:rPr/>
          <w:instrText xml:space="preserve" w:dirty="true"> REF corrbts \h</w:instrText>
        </w:r>
        <w:r xmlns:w14="http://schemas.microsoft.com/office/word/2010/wordml">
          <w:rPr/>
          <w:fldChar w:fldCharType="end" w:dirty="true"/>
        </w:r>
      </w:hyperlink>
      <w:r>
        <w:t xml:space="preserve"> </w:t>
      </w:r>
      <w:r>
        <w:t xml:space="preserve">and</w:t>
      </w:r>
      <w:r>
        <w:t xml:space="preserve"> </w:t>
      </w:r>
      <w:hyperlink w:anchor="corrsns">
        <w:r xmlns:w14="http://schemas.microsoft.com/office/word/2010/wordml">
          <w:rPr/>
          <w:fldChar w:fldCharType="begin" w:dirty="true"/>
        </w:r>
        <w:r xmlns:w14="http://schemas.microsoft.com/office/word/2010/wordml">
          <w:rPr/>
          <w:instrText xml:space="preserve" w:dirty="true"> REF corrsns \h</w:instrText>
        </w:r>
        <w:r xmlns:w14="http://schemas.microsoft.com/office/word/2010/wordml">
          <w:rPr/>
          <w:fldChar w:fldCharType="end" w:dirty="true"/>
        </w:r>
      </w:hyperlink>
      <w:r>
        <w:t xml:space="preserve">, while the mean standardized indices per cohort and by year are shown on Figures</w:t>
      </w:r>
      <w:r>
        <w:t xml:space="preserve"> </w:t>
      </w:r>
      <w:hyperlink w:anchor="btscohort">
        <w:r xmlns:w14="http://schemas.microsoft.com/office/word/2010/wordml">
          <w:rPr/>
          <w:fldChar w:fldCharType="begin" w:dirty="true"/>
        </w:r>
        <w:r xmlns:w14="http://schemas.microsoft.com/office/word/2010/wordml">
          <w:rPr/>
          <w:instrText xml:space="preserve" w:dirty="true"> REF btscohort \h</w:instrText>
        </w:r>
        <w:r xmlns:w14="http://schemas.microsoft.com/office/word/2010/wordml">
          <w:rPr/>
          <w:fldChar w:fldCharType="end" w:dirty="true"/>
        </w:r>
      </w:hyperlink>
      <w:r>
        <w:t xml:space="preserve"> </w:t>
      </w:r>
      <w:r>
        <w:t xml:space="preserve">and</w:t>
      </w:r>
      <w:r>
        <w:t xml:space="preserve"> </w:t>
      </w:r>
      <w:hyperlink w:anchor="snscohort">
        <w:r xmlns:w14="http://schemas.microsoft.com/office/word/2010/wordml">
          <w:rPr/>
          <w:fldChar w:fldCharType="begin" w:dirty="true"/>
        </w:r>
        <w:r xmlns:w14="http://schemas.microsoft.com/office/word/2010/wordml">
          <w:rPr/>
          <w:instrText xml:space="preserve" w:dirty="true"> REF snscohort \h</w:instrText>
        </w:r>
        <w:r xmlns:w14="http://schemas.microsoft.com/office/word/2010/wordml">
          <w:rPr/>
          <w:fldChar w:fldCharType="end" w:dirty="true"/>
        </w:r>
      </w:hyperlink>
      <w:r>
        <w:t xml:space="preserve">. The actual values of the two survey indices used in the assessment are presented in Tables</w:t>
      </w:r>
      <w:r>
        <w:t xml:space="preserve"> </w:t>
      </w:r>
      <w:hyperlink w:anchor="tbts">
        <w:r xmlns:w14="http://schemas.microsoft.com/office/word/2010/wordml">
          <w:rPr/>
          <w:fldChar w:fldCharType="begin" w:dirty="true"/>
        </w:r>
        <w:r xmlns:w14="http://schemas.microsoft.com/office/word/2010/wordml">
          <w:rPr/>
          <w:instrText xml:space="preserve" w:dirty="true"> REF tbts \h</w:instrText>
        </w:r>
        <w:r xmlns:w14="http://schemas.microsoft.com/office/word/2010/wordml">
          <w:rPr/>
          <w:fldChar w:fldCharType="end" w:dirty="true"/>
        </w:r>
      </w:hyperlink>
      <w:r>
        <w:t xml:space="preserve"> </w:t>
      </w:r>
      <w:r>
        <w:t xml:space="preserve">and</w:t>
      </w:r>
      <w:r>
        <w:t xml:space="preserve"> </w:t>
      </w:r>
      <w:hyperlink w:anchor="tsns">
        <w:r xmlns:w14="http://schemas.microsoft.com/office/word/2010/wordml">
          <w:rPr/>
          <w:fldChar w:fldCharType="begin" w:dirty="true"/>
        </w:r>
        <w:r xmlns:w14="http://schemas.microsoft.com/office/word/2010/wordml">
          <w:rPr/>
          <w:instrText xml:space="preserve" w:dirty="true"> REF tsns \h</w:instrText>
        </w:r>
        <w:r xmlns:w14="http://schemas.microsoft.com/office/word/2010/wordml">
          <w:rPr/>
          <w:fldChar w:fldCharType="end" w:dirty="true"/>
        </w:r>
      </w:hyperlink>
      <w:r>
        <w:t xml:space="preserve">.</w:t>
      </w:r>
    </w:p>
    <w:p>
      <w:pPr>
        <w:pStyle w:val="BodyText"/>
      </w:pPr>
      <w:r>
        <w:t xml:space="preserve">A retrospective analysis was carried out for the standardization procedure used to generate the BTS Q3 index of abundances. The same model was applied to a total of 5 1-year</w:t>
      </w:r>
      <w:r>
        <w:t xml:space="preserve"> </w:t>
      </w:r>
      <w:r>
        <w:rPr>
          <w:i/>
        </w:rPr>
        <w:t xml:space="preserve">peels</w:t>
      </w:r>
      <w:r>
        <w:t xml:space="preserve">. The resulting indices (Figure</w:t>
      </w:r>
      <w:r>
        <w:t xml:space="preserve"> </w:t>
      </w:r>
      <w:r>
        <w:t xml:space="preserve">), shown here in terms in total biomass) were then used in the stock assessment retrospective analysis.</w:t>
      </w:r>
    </w:p>
    <w:p>
      <w:pPr>
        <w:pStyle w:val="Heading2"/>
      </w:pPr>
      <w:bookmarkStart w:id="35" w:name="assessment"/>
      <w:r>
        <w:t xml:space="preserve">Assessment</w:t>
      </w:r>
      <w:bookmarkEnd w:id="35"/>
    </w:p>
    <w:p>
      <w:pPr>
        <w:pStyle w:val="FirstParagraph"/>
      </w:pPr>
      <w:r>
        <w:t xml:space="preserve">The model applied to North sea sole is the Aarts and Poos statistical catch-at-age model (AAP; Aarts and Poos, 2009), in use for this stock since the 2015 benchmark (ICES WKNSEA, 2015). AAP models recruitment as an independent yearly factor, informed by the age-1 abundances of both surveys, and uses splines to model yearly patterns of the selectivity and fishing mortality-at-age. Discards-at-age are reconstructed through an estimate of changes in the discard fraction by age and year. The table below gives an overview of data and parameters used in the AAP model, as endorsed by the benchmark (ICES WKFlatNSCS, 2020).</w:t>
      </w:r>
    </w:p>
    <w:p>
      <w:pPr>
        <w:pStyle w:val="TableCaption"/>
      </w:pPr>
      <w:r>
        <w:rPr>
          <w:rFonts/>
          <w:b w:val="true"/>
        </w:rPr>
        <w:t xml:space="preserve">Table </w:t>
      </w:r>
      <w:bookmarkStart w:id="20e90263-854b-4e4a-9e50-7a11ab6dcb2c" w:name="aapconf"/>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20e90263-854b-4e4a-9e50-7a11ab6dcb2c"/>
      <w:r>
        <w:t xml:space="preserve">: </w:t>
      </w:r>
      <w:r>
        <w:t xml:space="preserve">Settings of the 2020 AAP stock assessment model for sole in Subarea 27.4.</w:t>
      </w:r>
    </w:p>
    <w:tbl xmlns:w14="http://schemas.microsoft.com/office/word/2010/wordml">
      <w:tblPr>
        <w:tblLayout w:type="fixed"/>
        <w:jc w:val="center"/>
        <w:tblLook w:firstRow="1" w:lastRow="0" w:firstColumn="0" w:lastColumn="0" w:noHBand="0" w:noVBand="1"/>
      </w:tblPr>
      <w:tblGrid>
        <w:gridCol w:w="5408"/>
        <w:gridCol w:w="1032"/>
      </w:tblGrid>
      <w:tr>
        <w:trPr>
          <w:cantSplit/>
          <w:trHeight w:val="624"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Setting</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Value</w:t>
            </w:r>
          </w:p>
        </w:tc>
      </w:tr>
      <w:tr>
        <w:trPr>
          <w:cantSplit/>
          <w:trHeight w:val="624"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Plus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10</w:t>
            </w:r>
          </w:p>
        </w:tc>
      </w:tr>
      <w:tr>
        <w:trPr>
          <w:cantSplit/>
          <w:trHeight w:val="62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First tuning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1970</w:t>
            </w:r>
          </w:p>
        </w:tc>
      </w:tr>
      <w:tr>
        <w:trPr>
          <w:cantSplit/>
          <w:trHeight w:val="62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Catchability catches constant for age &gt;=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9</w:t>
            </w:r>
          </w:p>
        </w:tc>
      </w:tr>
      <w:tr>
        <w:trPr>
          <w:cantSplit/>
          <w:trHeight w:val="62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Catchability surveys constant for ages &gt;=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8</w:t>
            </w:r>
          </w:p>
        </w:tc>
      </w:tr>
      <w:tr>
        <w:trPr>
          <w:cantSplit/>
          <w:trHeight w:val="624"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Spline for selectivity-at-age survey, no. knots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6</w:t>
            </w:r>
          </w:p>
        </w:tc>
      </w:tr>
      <w:tr>
        <w:trPr>
          <w:cantSplit/>
          <w:trHeight w:val="624"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Tensor spline for F-at-age, ages, no. knots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8</w:t>
            </w:r>
          </w:p>
        </w:tc>
      </w:tr>
      <w:tr>
        <w:trPr>
          <w:cantSplit/>
          <w:trHeight w:val="624" w:hRule="auto"/>
        </w:trPr>
        body7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Tensor spline for F-at-age, years, no. knots</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28</w:t>
            </w:r>
          </w:p>
        </w:tc>
      </w:tr>
    </w:tbl>
    <w:p>
      <w:pPr>
        <w:pStyle w:val="BodyText"/>
      </w:pPr>
      <w:r>
        <w:t xml:space="preserve">A summary of the assessment results (recruitment, F and SSB, including confidence bounds) is presented in Figure</w:t>
      </w:r>
      <w:r>
        <w:t xml:space="preserve"> </w:t>
      </w:r>
      <w:hyperlink w:anchor="fit">
        <w:r xmlns:w14="http://schemas.microsoft.com/office/word/2010/wordml">
          <w:rPr/>
          <w:fldChar w:fldCharType="begin" w:dirty="true"/>
        </w:r>
        <w:r xmlns:w14="http://schemas.microsoft.com/office/word/2010/wordml">
          <w:rPr/>
          <w:instrText xml:space="preserve" w:dirty="true"> REF fit \h</w:instrText>
        </w:r>
        <w:r xmlns:w14="http://schemas.microsoft.com/office/word/2010/wordml">
          <w:rPr/>
          <w:fldChar w:fldCharType="end" w:dirty="true"/>
        </w:r>
      </w:hyperlink>
      <w:r>
        <w:t xml:space="preserve">. The estimates of spawning biomass and corresponding recruitment at age 1 are shown in Figure</w:t>
      </w:r>
      <w:r>
        <w:t xml:space="preserve"> </w:t>
      </w:r>
      <w:hyperlink w:anchor="recssb">
        <w:r xmlns:w14="http://schemas.microsoft.com/office/word/2010/wordml">
          <w:rPr/>
          <w:fldChar w:fldCharType="begin" w:dirty="true"/>
        </w:r>
        <w:r xmlns:w14="http://schemas.microsoft.com/office/word/2010/wordml">
          <w:rPr/>
          <w:instrText xml:space="preserve" w:dirty="true"> REF recssb \h</w:instrText>
        </w:r>
        <w:r xmlns:w14="http://schemas.microsoft.com/office/word/2010/wordml">
          <w:rPr/>
          <w:fldChar w:fldCharType="end" w:dirty="true"/>
        </w:r>
      </w:hyperlink>
      <w:r>
        <w:t xml:space="preserve">. The proportion of spawning biomass estimated to be accounted for by age and year is presented in Figure</w:t>
      </w:r>
      <w:r>
        <w:t xml:space="preserve"> </w:t>
      </w:r>
      <w:hyperlink w:anchor="propssb">
        <w:r xmlns:w14="http://schemas.microsoft.com/office/word/2010/wordml">
          <w:rPr/>
          <w:fldChar w:fldCharType="begin" w:dirty="true"/>
        </w:r>
        <w:r xmlns:w14="http://schemas.microsoft.com/office/word/2010/wordml">
          <w:rPr/>
          <w:instrText xml:space="preserve" w:dirty="true"> REF propssb \h</w:instrText>
        </w:r>
        <w:r xmlns:w14="http://schemas.microsoft.com/office/word/2010/wordml">
          <w:rPr/>
          <w:fldChar w:fldCharType="end" w:dirty="true"/>
        </w:r>
      </w:hyperlink>
      <w:r>
        <w:t xml:space="preserve">. A plot of log-standardized residuals of the model fit to the four data sources employed (the two indices of abundance, landings, and discards at age) is presented in Figure</w:t>
      </w:r>
      <w:r>
        <w:t xml:space="preserve"> </w:t>
      </w:r>
      <w:hyperlink w:anchor="residsource">
        <w:r xmlns:w14="http://schemas.microsoft.com/office/word/2010/wordml">
          <w:rPr/>
          <w:fldChar w:fldCharType="begin" w:dirty="true"/>
        </w:r>
        <w:r xmlns:w14="http://schemas.microsoft.com/office/word/2010/wordml">
          <w:rPr/>
          <w:instrText xml:space="preserve" w:dirty="true"> REF residsource \h</w:instrText>
        </w:r>
        <w:r xmlns:w14="http://schemas.microsoft.com/office/word/2010/wordml">
          <w:rPr/>
          <w:fldChar w:fldCharType="end" w:dirty="true"/>
        </w:r>
      </w:hyperlink>
      <w:r>
        <w:t xml:space="preserve">. The runs test for both indices</w:t>
      </w:r>
      <w:r>
        <w:t xml:space="preserve"> </w:t>
      </w:r>
      <w:r>
        <w:t xml:space="preserve">(Carvalho et al. 2021)</w:t>
      </w:r>
      <w:r>
        <w:t xml:space="preserve"> </w:t>
      </w:r>
      <w:r>
        <w:t xml:space="preserve">are presented in Figure</w:t>
      </w:r>
      <w:r>
        <w:t xml:space="preserve"> </w:t>
      </w:r>
      <w:hyperlink w:anchor="runstest">
        <w:r xmlns:w14="http://schemas.microsoft.com/office/word/2010/wordml">
          <w:rPr/>
          <w:fldChar w:fldCharType="begin" w:dirty="true"/>
        </w:r>
        <w:r xmlns:w14="http://schemas.microsoft.com/office/word/2010/wordml">
          <w:rPr/>
          <w:instrText xml:space="preserve" w:dirty="true"> REF runstest \h</w:instrText>
        </w:r>
        <w:r xmlns:w14="http://schemas.microsoft.com/office/word/2010/wordml">
          <w:rPr/>
          <w:fldChar w:fldCharType="end" w:dirty="true"/>
        </w:r>
      </w:hyperlink>
      <w:r>
        <w:t xml:space="preserve"> </w:t>
      </w:r>
      <w:r>
        <w:t xml:space="preserve">for the overall biomass, and Figure</w:t>
      </w:r>
      <w:r>
        <w:t xml:space="preserve"> </w:t>
      </w:r>
      <w:hyperlink w:anchor="runstestages">
        <w:r xmlns:w14="http://schemas.microsoft.com/office/word/2010/wordml">
          <w:rPr/>
          <w:fldChar w:fldCharType="begin" w:dirty="true"/>
        </w:r>
        <w:r xmlns:w14="http://schemas.microsoft.com/office/word/2010/wordml">
          <w:rPr/>
          <w:instrText xml:space="preserve" w:dirty="true"> REF runstestages \h</w:instrText>
        </w:r>
        <w:r xmlns:w14="http://schemas.microsoft.com/office/word/2010/wordml">
          <w:rPr/>
          <w:fldChar w:fldCharType="end" w:dirty="true"/>
        </w:r>
      </w:hyperlink>
      <w:r>
        <w:t xml:space="preserve"> </w:t>
      </w:r>
      <w:r>
        <w:t xml:space="preserve">for the numbers at age. Patterns were found to be non-random for ages 2 and 3 on the BTS survey only.</w:t>
      </w:r>
    </w:p>
    <w:p>
      <w:pPr>
        <w:pStyle w:val="BodyText"/>
      </w:pPr>
      <w:r>
        <w:t xml:space="preserve">The retrospective patterns for recruitment, spawning biomass and fishing mortality are summarized in Figure</w:t>
      </w:r>
      <w:r>
        <w:t xml:space="preserve"> </w:t>
      </w:r>
      <w:hyperlink w:anchor="retro">
        <w:r xmlns:w14="http://schemas.microsoft.com/office/word/2010/wordml">
          <w:rPr/>
          <w:fldChar w:fldCharType="begin" w:dirty="true"/>
        </w:r>
        <w:r xmlns:w14="http://schemas.microsoft.com/office/word/2010/wordml">
          <w:rPr/>
          <w:instrText xml:space="preserve" w:dirty="true"> REF retro \h</w:instrText>
        </w:r>
        <w:r xmlns:w14="http://schemas.microsoft.com/office/word/2010/wordml">
          <w:rPr/>
          <w:fldChar w:fldCharType="end" w:dirty="true"/>
        </w:r>
      </w:hyperlink>
      <w:r>
        <w:t xml:space="preserve">. Figure</w:t>
      </w:r>
      <w:r>
        <w:t xml:space="preserve"> </w:t>
      </w:r>
      <w:hyperlink w:anchor="xval">
        <w:r xmlns:w14="http://schemas.microsoft.com/office/word/2010/wordml">
          <w:rPr/>
          <w:fldChar w:fldCharType="begin" w:dirty="true"/>
        </w:r>
        <w:r xmlns:w14="http://schemas.microsoft.com/office/word/2010/wordml">
          <w:rPr/>
          <w:instrText xml:space="preserve" w:dirty="true"> REF xval \h</w:instrText>
        </w:r>
        <w:r xmlns:w14="http://schemas.microsoft.com/office/word/2010/wordml">
          <w:rPr/>
          <w:fldChar w:fldCharType="end" w:dirty="true"/>
        </w:r>
      </w:hyperlink>
      <w:r>
        <w:t xml:space="preserve"> </w:t>
      </w:r>
      <w:r>
        <w:t xml:space="preserve">presents the results of an analysis of prediction skills by means of hindcasting cross-validation (carried out following</w:t>
      </w:r>
      <w:r>
        <w:t xml:space="preserve"> </w:t>
      </w:r>
      <w:r>
        <w:t xml:space="preserve">Carvalho et al. (2021)</w:t>
      </w:r>
      <w:r>
        <w:t xml:space="preserve">).</w:t>
      </w:r>
    </w:p>
    <w:p>
      <w:pPr>
        <w:pStyle w:val="BodyText"/>
      </w:pPr>
      <w:r>
        <w:t xml:space="preserve">Yearly estimates of abundances and fishing mortality-at-age obtained by the model run are presented in Tables</w:t>
      </w:r>
      <w:r>
        <w:t xml:space="preserve"> </w:t>
      </w:r>
      <w:hyperlink w:anchor="tstockn">
        <w:r xmlns:w14="http://schemas.microsoft.com/office/word/2010/wordml">
          <w:rPr/>
          <w:fldChar w:fldCharType="begin" w:dirty="true"/>
        </w:r>
        <w:r xmlns:w14="http://schemas.microsoft.com/office/word/2010/wordml">
          <w:rPr/>
          <w:instrText xml:space="preserve" w:dirty="true"> REF tstockn \h</w:instrText>
        </w:r>
        <w:r xmlns:w14="http://schemas.microsoft.com/office/word/2010/wordml">
          <w:rPr/>
          <w:fldChar w:fldCharType="end" w:dirty="true"/>
        </w:r>
      </w:hyperlink>
      <w:r>
        <w:t xml:space="preserve"> </w:t>
      </w:r>
      <w:r>
        <w:t xml:space="preserve">and</w:t>
      </w:r>
      <w:r>
        <w:t xml:space="preserve"> </w:t>
      </w:r>
      <w:hyperlink w:anchor="tharvest">
        <w:r xmlns:w14="http://schemas.microsoft.com/office/word/2010/wordml">
          <w:rPr/>
          <w:fldChar w:fldCharType="begin" w:dirty="true"/>
        </w:r>
        <w:r xmlns:w14="http://schemas.microsoft.com/office/word/2010/wordml">
          <w:rPr/>
          <w:instrText xml:space="preserve" w:dirty="true"> REF tharvest \h</w:instrText>
        </w:r>
        <w:r xmlns:w14="http://schemas.microsoft.com/office/word/2010/wordml">
          <w:rPr/>
          <w:fldChar w:fldCharType="end" w:dirty="true"/>
        </w:r>
      </w:hyperlink>
      <w:r>
        <w:t xml:space="preserve">, respectively.</w:t>
      </w:r>
    </w:p>
    <w:p>
      <w:pPr>
        <w:pStyle w:val="Heading2"/>
      </w:pPr>
      <w:bookmarkStart w:id="36" w:name="recruitment-estimates"/>
      <w:r>
        <w:t xml:space="preserve">Recruitment estimates</w:t>
      </w:r>
      <w:bookmarkEnd w:id="36"/>
    </w:p>
    <w:p>
      <w:pPr>
        <w:pStyle w:val="FirstParagraph"/>
      </w:pPr>
      <w:r>
        <w:t xml:space="preserve">The short term forecast for the stock requires an assumption about recruitment in the intermediate year, 2021. This has been set to the geometric mean of the 1957-2020 time series of recruitment estimates, 96,141 million fish.</w:t>
      </w:r>
    </w:p>
    <w:p>
      <w:pPr>
        <w:pStyle w:val="Heading2"/>
      </w:pPr>
      <w:bookmarkStart w:id="37" w:name="short-term-forecasts"/>
      <w:r>
        <w:t xml:space="preserve">Short-term forecasts</w:t>
      </w:r>
      <w:bookmarkEnd w:id="37"/>
    </w:p>
    <w:p>
      <w:pPr>
        <w:pStyle w:val="FirstParagraph"/>
      </w:pPr>
      <w:r>
        <w:t xml:space="preserve">Short-term forecasts were carried out from the abundances estimated by the assessment model in 2021, with the following settings</w:t>
      </w:r>
    </w:p>
    <w:p>
      <w:pPr>
        <w:pStyle w:val="Compact"/>
        <w:numPr>
          <w:numId w:val="1003"/>
          <w:ilvl w:val="0"/>
        </w:numPr>
      </w:pPr>
      <w:r>
        <w:t xml:space="preserve">Natural mortality, maturity and weights-at-age in landings, discards and stock for 2021-2023 set as the average of the last five years (2015-2020).</w:t>
      </w:r>
    </w:p>
    <w:p>
      <w:pPr>
        <w:pStyle w:val="Compact"/>
        <w:numPr>
          <w:numId w:val="1003"/>
          <w:ilvl w:val="0"/>
        </w:numPr>
      </w:pPr>
      <w:r>
        <w:t xml:space="preserve">Selectivity-at-age for 2021-2023 set as the average of the last five years (2015-2020).</w:t>
      </w:r>
    </w:p>
    <w:p>
      <w:pPr>
        <w:pStyle w:val="Compact"/>
        <w:numPr>
          <w:numId w:val="1003"/>
          <w:ilvl w:val="0"/>
        </w:numPr>
      </w:pPr>
      <w:r>
        <w:t xml:space="preserve">Ratio of discards to landings at age as the average over the last three years (2017-2020).</w:t>
      </w:r>
    </w:p>
    <w:p>
      <w:pPr>
        <w:pStyle w:val="Compact"/>
        <w:numPr>
          <w:numId w:val="1003"/>
          <w:ilvl w:val="0"/>
        </w:numPr>
      </w:pPr>
      <w:r>
        <w:t xml:space="preserve">Recruitment in 2021 and 2023 set as 96,141 million fish.</w:t>
      </w:r>
    </w:p>
    <w:p>
      <w:pPr>
        <w:pStyle w:val="Compact"/>
        <w:numPr>
          <w:numId w:val="1003"/>
          <w:ilvl w:val="0"/>
        </w:numPr>
      </w:pPr>
      <w:r>
        <w:t xml:space="preserve">Population numbers in the intermediate year for ages 2 and older are taken from the AAP survivors estimates.</w:t>
      </w:r>
    </w:p>
    <w:p>
      <w:pPr>
        <w:pStyle w:val="FirstParagraph"/>
      </w:pPr>
      <w:r>
        <w:t xml:space="preserve">Fishing mortality in the intermediate year, 2021, was set as equaql to that estimated in 2021.</w:t>
      </w:r>
    </w:p>
    <w:p>
      <w:pPr>
        <w:pStyle w:val="BodyText"/>
      </w:pPr>
      <w:r>
        <w:t xml:space="preserve">Forecasts were carried out using the FLR toolset</w:t>
      </w:r>
      <w:r>
        <w:rPr>
          <w:rStyle w:val="FootnoteReference"/>
        </w:rPr>
        <w:footnoteReference w:id="38"/>
      </w:r>
      <w:r>
        <w:t xml:space="preserve"> </w:t>
      </w:r>
      <w:r>
        <w:t xml:space="preserve">(Kell et al. 2007)</w:t>
      </w:r>
      <w:r>
        <w:t xml:space="preserve">, and in particular the FLasher package</w:t>
      </w:r>
      <w:r>
        <w:rPr>
          <w:rStyle w:val="FootnoteReference"/>
        </w:rPr>
        <w:footnoteReference w:id="40"/>
      </w:r>
      <w:r>
        <w:t xml:space="preserve"> </w:t>
      </w:r>
      <w:r>
        <w:t xml:space="preserve">(Scott and Mosqueira, 2016). Source code for this analysis is available at the corresponding TAF repository</w:t>
      </w:r>
      <w:r>
        <w:rPr>
          <w:rStyle w:val="FootnoteReference"/>
        </w:rPr>
        <w:footnoteReference w:id="42"/>
      </w:r>
    </w:p>
    <w:p>
      <w:pPr>
        <w:pStyle w:val="BodyText"/>
      </w:pPr>
      <w:r>
        <w:t xml:space="preserve">The projections carried out were those necessary to populate the stock catch options table, as summarized here:</w:t>
      </w:r>
    </w:p>
    <w:p>
      <w:pPr>
        <w:pStyle w:val="Compact"/>
        <w:numPr>
          <w:numId w:val="1004"/>
          <w:ilvl w:val="0"/>
        </w:numPr>
      </w:pPr>
      <w:r>
        <w:t xml:space="preserve">FMSY: Fbar (2021) = 0.207</w:t>
      </w:r>
    </w:p>
    <w:p>
      <w:pPr>
        <w:pStyle w:val="Compact"/>
        <w:numPr>
          <w:numId w:val="1004"/>
          <w:ilvl w:val="0"/>
        </w:numPr>
      </w:pPr>
      <w:r>
        <w:t xml:space="preserve">FMSY lower: Fbar (2021) = 0.123</w:t>
      </w:r>
    </w:p>
    <w:p>
      <w:pPr>
        <w:pStyle w:val="Compact"/>
        <w:numPr>
          <w:numId w:val="1004"/>
          <w:ilvl w:val="0"/>
        </w:numPr>
      </w:pPr>
      <w:r>
        <w:t xml:space="preserve">FMSY upper: Fbar (2021) = 0.311</w:t>
      </w:r>
    </w:p>
    <w:p>
      <w:pPr>
        <w:pStyle w:val="Compact"/>
        <w:numPr>
          <w:numId w:val="1004"/>
          <w:ilvl w:val="0"/>
        </w:numPr>
      </w:pPr>
      <w:r>
        <w:t xml:space="preserve">Zero catch: Fbar (2021) = 0</w:t>
      </w:r>
    </w:p>
    <w:p>
      <w:pPr>
        <w:pStyle w:val="Compact"/>
        <w:numPr>
          <w:numId w:val="1004"/>
          <w:ilvl w:val="0"/>
        </w:numPr>
      </w:pPr>
      <w:r>
        <w:t xml:space="preserve">Fpa: Fbar (2021) = 0.311</w:t>
      </w:r>
    </w:p>
    <w:p>
      <w:pPr>
        <w:pStyle w:val="Compact"/>
        <w:numPr>
          <w:numId w:val="1004"/>
          <w:ilvl w:val="0"/>
        </w:numPr>
      </w:pPr>
      <w:r>
        <w:t xml:space="preserve">Flim: Fbar (2021) = 0.42</w:t>
      </w:r>
    </w:p>
    <w:p>
      <w:pPr>
        <w:pStyle w:val="Compact"/>
        <w:numPr>
          <w:numId w:val="1004"/>
          <w:ilvl w:val="0"/>
        </w:numPr>
      </w:pPr>
      <w:r>
        <w:t xml:space="preserve">Bpa: SSB (2022) = 4.2838</w:t>
      </w:r>
      <w:r>
        <w:t xml:space="preserve">10^{4}</w:t>
      </w:r>
    </w:p>
    <w:p>
      <w:pPr>
        <w:pStyle w:val="Compact"/>
        <w:numPr>
          <w:numId w:val="1004"/>
          <w:ilvl w:val="0"/>
        </w:numPr>
      </w:pPr>
      <w:r>
        <w:t xml:space="preserve">Flim: SSB (2022) = 3.0828</w:t>
      </w:r>
      <w:r>
        <w:t xml:space="preserve">10^{4}</w:t>
      </w:r>
    </w:p>
    <w:p>
      <w:pPr>
        <w:pStyle w:val="Compact"/>
        <w:numPr>
          <w:numId w:val="1004"/>
          <w:ilvl w:val="0"/>
        </w:numPr>
      </w:pPr>
      <w:r>
        <w:t xml:space="preserve">MSY Btrigger: SSB (2022) = 4.2838</w:t>
      </w:r>
      <w:r>
        <w:t xml:space="preserve">10^{4}</w:t>
      </w:r>
    </w:p>
    <w:p>
      <w:pPr>
        <w:pStyle w:val="Compact"/>
        <w:numPr>
          <w:numId w:val="1004"/>
          <w:ilvl w:val="0"/>
        </w:numPr>
      </w:pPr>
      <w:r>
        <w:t xml:space="preserve">F2020: Fbar (2021) = 0.256</w:t>
      </w:r>
    </w:p>
    <w:p>
      <w:pPr>
        <w:pStyle w:val="Compact"/>
        <w:numPr>
          <w:numId w:val="1004"/>
          <w:ilvl w:val="0"/>
        </w:numPr>
      </w:pPr>
      <w:r>
        <w:t xml:space="preserve">Fmp: Fbar (2021) = 0.20</w:t>
      </w:r>
    </w:p>
    <w:p>
      <w:pPr>
        <w:pStyle w:val="Compact"/>
        <w:numPr>
          <w:numId w:val="1004"/>
          <w:ilvl w:val="0"/>
        </w:numPr>
      </w:pPr>
      <w:r>
        <w:t xml:space="preserve">Roll-over TAC: Catch (2021) = 17 545 t</w:t>
      </w:r>
    </w:p>
    <w:p>
      <w:pPr>
        <w:pStyle w:val="Heading2"/>
      </w:pPr>
      <w:bookmarkStart w:id="44" w:name="reference-points"/>
      <w:r>
        <w:t xml:space="preserve">Reference points</w:t>
      </w:r>
      <w:bookmarkEnd w:id="44"/>
    </w:p>
    <w:p>
      <w:pPr>
        <w:pStyle w:val="FirstParagraph"/>
      </w:pPr>
      <w:r>
        <w:t xml:space="preserve">The reference points for sole in Subarea 4 have been updated at the recent benchmark (ICES WKFlatNSCS, 2020), following the procedures of ICES WKMSYREF3 (2014). All values are derived from the run of the AAP model including data up to 2018. The reference points in use for the stock are as follows:</w:t>
      </w:r>
    </w:p>
    <w:tbl>
      <w:tblPr>
        <w:tblStyle w:val="Table"/>
        <w:tblW w:type="pct" w:w="5000.0"/>
        <w:tblLook w:firstRow="1"/>
      </w:tblPr>
      <w:tblGrid>
        <w:gridCol w:w="2376"/>
        <w:gridCol w:w="3036"/>
        <w:gridCol w:w="2508"/>
      </w:tblGrid>
      <w:tr>
        <w:trPr>
          <w:cnfStyle w:firstRow="1"/>
        </w:trPr>
        <w:tc>
          <w:tcPr>
            <w:tcBorders>
              <w:bottom w:val="single"/>
            </w:tcBorders>
            <w:vAlign w:val="bottom"/>
          </w:tcPr>
          <w:p>
            <w:pPr>
              <w:pStyle w:val="Compact"/>
              <w:jc w:val="left"/>
            </w:pPr>
            <w:r>
              <w:t xml:space="preserve">Reference point</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Technical basis</w:t>
            </w:r>
          </w:p>
        </w:tc>
      </w:tr>
      <w:tr>
        <w:tc>
          <w:p>
            <w:pPr>
              <w:pStyle w:val="Compact"/>
              <w:jc w:val="left"/>
            </w:pPr>
            <w:r>
              <w:t xml:space="preserve">MSY Btrigger</w:t>
            </w:r>
          </w:p>
        </w:tc>
        <w:tc>
          <w:p>
            <w:pPr>
              <w:pStyle w:val="Compact"/>
              <w:jc w:val="left"/>
            </w:pPr>
            <w:r>
              <w:t xml:space="preserve">42838 t</w:t>
            </w:r>
          </w:p>
        </w:tc>
        <w:tc>
          <w:p>
            <w:pPr>
              <w:pStyle w:val="Compact"/>
              <w:jc w:val="left"/>
            </w:pPr>
            <m:oMath>
              <m:sSub>
                <m:e>
                  <m:r>
                    <m:t>B</m:t>
                  </m:r>
                </m:e>
                <m:sub>
                  <m:r>
                    <m:t>p</m:t>
                  </m:r>
                  <m:r>
                    <m:t>a</m:t>
                  </m:r>
                </m:sub>
              </m:sSub>
            </m:oMath>
          </w:p>
        </w:tc>
      </w:tr>
      <w:tr>
        <w:tc>
          <w:p>
            <w:pPr>
              <w:pStyle w:val="Compact"/>
              <w:jc w:val="left"/>
            </w:pPr>
            <w:r>
              <w:t xml:space="preserve">FMSY</w:t>
            </w:r>
          </w:p>
        </w:tc>
        <w:tc>
          <w:p>
            <w:pPr>
              <w:pStyle w:val="Compact"/>
              <w:jc w:val="left"/>
            </w:pPr>
            <w:r>
              <w:t xml:space="preserve">0.21</w:t>
            </w:r>
          </w:p>
        </w:tc>
        <w:tc>
          <w:p>
            <w:pPr>
              <w:pStyle w:val="Compact"/>
              <w:jc w:val="left"/>
            </w:pPr>
            <w:r>
              <w:t xml:space="preserve">EQsim analysis based on the recruitment period 1958-2015</w:t>
            </w:r>
          </w:p>
        </w:tc>
      </w:tr>
      <w:tr>
        <w:tc>
          <w:p>
            <w:pPr>
              <w:pStyle w:val="Compact"/>
              <w:jc w:val="left"/>
            </w:pPr>
            <w:r>
              <w:t xml:space="preserve">Blim</w:t>
            </w:r>
          </w:p>
        </w:tc>
        <w:tc>
          <w:p>
            <w:pPr>
              <w:pStyle w:val="Compact"/>
              <w:jc w:val="left"/>
            </w:pPr>
            <w:r>
              <w:t xml:space="preserve">30828 t</w:t>
            </w:r>
          </w:p>
        </w:tc>
        <w:tc>
          <w:p>
            <w:pPr>
              <w:pStyle w:val="Compact"/>
              <w:jc w:val="left"/>
            </w:pPr>
            <w:r>
              <w:t xml:space="preserve">Break-point of hockey stick stock-recruit relationship, based on the recruitment period 1958-2018</w:t>
            </w:r>
          </w:p>
        </w:tc>
      </w:tr>
      <w:tr>
        <w:tc>
          <w:p>
            <w:pPr>
              <w:pStyle w:val="Compact"/>
              <w:jc w:val="left"/>
            </w:pPr>
            <w:r>
              <w:t xml:space="preserve">Bpa</w:t>
            </w:r>
          </w:p>
        </w:tc>
        <w:tc>
          <w:p>
            <w:pPr>
              <w:pStyle w:val="Compact"/>
              <w:jc w:val="left"/>
            </w:pPr>
            <w:r>
              <w:t xml:space="preserve">42838 t</w:t>
            </w:r>
          </w:p>
        </w:tc>
        <w:tc>
          <w:p>
            <w:pPr>
              <w:pStyle w:val="Compact"/>
              <w:jc w:val="left"/>
            </w:pPr>
            <m:oMath>
              <m:sSub>
                <m:e>
                  <m:r>
                    <m:t>B</m:t>
                  </m:r>
                </m:e>
                <m:sub>
                  <m:r>
                    <m:t>l</m:t>
                  </m:r>
                  <m:r>
                    <m:t>i</m:t>
                  </m:r>
                  <m:r>
                    <m:t>m</m:t>
                  </m:r>
                </m:sub>
              </m:sSub>
              <m:r>
                <m:t>⋅</m:t>
              </m:r>
              <m:r>
                <m:rPr>
                  <m:nor/>
                  <m:sty m:val="p"/>
                </m:rPr>
                <m:t>exp</m:t>
              </m:r>
              <m:r>
                <m:t>(</m:t>
              </m:r>
              <m:r>
                <m:t>1.645</m:t>
              </m:r>
              <m:r>
                <m:t>⋅</m:t>
              </m:r>
              <m:r>
                <m:t>0.2</m:t>
              </m:r>
              <m:r>
                <m:t>)</m:t>
              </m:r>
            </m:oMath>
          </w:p>
        </w:tc>
      </w:tr>
      <w:tr>
        <w:tc>
          <w:p>
            <w:pPr>
              <w:pStyle w:val="Compact"/>
              <w:jc w:val="left"/>
            </w:pPr>
            <w:r>
              <w:t xml:space="preserve">Flim</w:t>
            </w:r>
          </w:p>
        </w:tc>
        <w:tc>
          <w:p>
            <w:pPr>
              <w:pStyle w:val="Compact"/>
              <w:jc w:val="left"/>
            </w:pPr>
            <w:r>
              <w:t xml:space="preserve">0.42</w:t>
            </w:r>
          </w:p>
        </w:tc>
        <w:tc>
          <w:p>
            <w:pPr>
              <w:pStyle w:val="Compact"/>
              <w:jc w:val="left"/>
            </w:pPr>
            <w:r>
              <w:t xml:space="preserve">EQsim analysis, based on the recruitment period 1958-2018</w:t>
            </w:r>
          </w:p>
        </w:tc>
      </w:tr>
      <w:tr>
        <w:tc>
          <w:p>
            <w:pPr>
              <w:pStyle w:val="Compact"/>
              <w:jc w:val="left"/>
            </w:pPr>
            <w:r>
              <w:t xml:space="preserve">Fpa</w:t>
            </w:r>
          </w:p>
        </w:tc>
        <w:tc>
          <w:p>
            <w:pPr>
              <w:pStyle w:val="Compact"/>
              <w:jc w:val="left"/>
            </w:pPr>
            <w:r>
              <w:t xml:space="preserve">0.31</w:t>
            </w:r>
          </w:p>
        </w:tc>
        <w:tc>
          <w:p>
            <w:pPr>
              <w:pStyle w:val="Compact"/>
              <w:jc w:val="left"/>
            </w:pPr>
            <m:oMath>
              <m:sSub>
                <m:e>
                  <m:r>
                    <m:t>F</m:t>
                  </m:r>
                </m:e>
                <m:sub>
                  <m:r>
                    <m:t>l</m:t>
                  </m:r>
                  <m:r>
                    <m:t>i</m:t>
                  </m:r>
                  <m:r>
                    <m:t>m</m:t>
                  </m:r>
                </m:sub>
              </m:sSub>
              <m:r>
                <m:t>/</m:t>
              </m:r>
              <m:r>
                <m:rPr>
                  <m:nor/>
                  <m:sty m:val="p"/>
                </m:rPr>
                <m:t>exp</m:t>
              </m:r>
              <m:r>
                <m:t>(</m:t>
              </m:r>
              <m:r>
                <m:t>1.645</m:t>
              </m:r>
              <m:r>
                <m:t>⋅</m:t>
              </m:r>
              <m:r>
                <m:t>0.2</m:t>
              </m:r>
              <m:r>
                <m:t>)</m:t>
              </m:r>
            </m:oMath>
          </w:p>
        </w:tc>
      </w:tr>
      <w:tr>
        <w:tc>
          <w:p>
            <w:pPr>
              <w:pStyle w:val="Compact"/>
              <w:jc w:val="left"/>
            </w:pPr>
            <w:r>
              <w:t xml:space="preserve">MSY Btrigger</w:t>
            </w:r>
          </w:p>
        </w:tc>
        <w:tc>
          <w:p>
            <w:pPr>
              <w:pStyle w:val="Compact"/>
              <w:jc w:val="left"/>
            </w:pPr>
            <w:r>
              <w:t xml:space="preserve">42838 t</w:t>
            </w:r>
          </w:p>
        </w:tc>
        <w:tc>
          <w:p>
            <w:pPr>
              <w:pStyle w:val="Compact"/>
              <w:jc w:val="left"/>
            </w:pPr>
            <w:r>
              <w:t xml:space="preserve">MSY</w:t>
            </w:r>
          </w:p>
        </w:tc>
      </w:tr>
      <w:tr>
        <w:tc>
          <w:p>
            <w:pPr>
              <w:pStyle w:val="Compact"/>
              <w:jc w:val="left"/>
            </w:pPr>
            <w:r>
              <w:t xml:space="preserve">MSY range Flower</w:t>
            </w:r>
          </w:p>
        </w:tc>
        <w:tc>
          <w:p>
            <w:pPr>
              <w:pStyle w:val="Compact"/>
              <w:jc w:val="left"/>
            </w:pPr>
            <w:r>
              <w:t xml:space="preserve">0.123-0.21</w:t>
            </w:r>
          </w:p>
        </w:tc>
        <w:tc>
          <w:p>
            <w:pPr>
              <w:pStyle w:val="Compact"/>
              <w:jc w:val="left"/>
            </w:pPr>
            <w:r>
              <w:t xml:space="preserve">Consistent with ranges provided by ICES (2017a), resulting in no more than 5% reduction in long-term yield compared with MSY</w:t>
            </w:r>
          </w:p>
        </w:tc>
      </w:tr>
      <w:tr>
        <w:tc>
          <w:p>
            <w:pPr>
              <w:pStyle w:val="Compact"/>
              <w:jc w:val="left"/>
            </w:pPr>
            <w:r>
              <w:t xml:space="preserve">MSY range Fupper</w:t>
            </w:r>
          </w:p>
        </w:tc>
        <w:tc>
          <w:p>
            <w:pPr>
              <w:pStyle w:val="Compact"/>
              <w:jc w:val="left"/>
            </w:pPr>
            <w:r>
              <w:t xml:space="preserve">0.21-0.31</w:t>
            </w:r>
          </w:p>
        </w:tc>
        <w:tc>
          <w:p>
            <w:pPr>
              <w:pStyle w:val="Compact"/>
              <w:jc w:val="left"/>
            </w:pPr>
            <w:r>
              <w:t xml:space="preserve">Consistent with ranges provided by ICES (2017a), resulting in no more than 5% reduction in long-term yield compared with MSY</w:t>
            </w:r>
          </w:p>
        </w:tc>
      </w:tr>
      <w:tr>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t xml:space="preserve">An error on the value selected for the upper limit of the</w:t>
      </w:r>
      <w:r>
        <w:t xml:space="preserve"> </w:t>
      </w:r>
      <m:oMath>
        <m:sSub>
          <m:e>
            <m:r>
              <m:t>F</m:t>
            </m:r>
          </m:e>
          <m:sub>
            <m:r>
              <m:t>M</m:t>
            </m:r>
            <m:r>
              <m:t>S</m:t>
            </m:r>
            <m:r>
              <m:t>Y</m:t>
            </m:r>
          </m:sub>
        </m:sSub>
      </m:oMath>
      <w:r>
        <w:t xml:space="preserve"> </w:t>
      </w:r>
      <w:r>
        <w:t xml:space="preserve">range has been corrected. The upper value should have been limited by the value of</w:t>
      </w:r>
      <w:r>
        <w:t xml:space="preserve"> </w:t>
      </w:r>
      <m:oMath>
        <m:sSub>
          <m:e>
            <m:r>
              <m:t>F</m:t>
            </m:r>
          </m:e>
          <m:sub>
            <m:r>
              <m:t>p</m:t>
            </m:r>
            <m:r>
              <m:t>a</m:t>
            </m:r>
          </m:sub>
        </m:sSub>
      </m:oMath>
      <w:r>
        <w:t xml:space="preserve">.</w:t>
      </w:r>
    </w:p>
    <w:p>
      <w:pPr>
        <w:pStyle w:val="Heading2"/>
      </w:pPr>
      <w:bookmarkStart w:id="45" w:name="quality-of-the-assessment"/>
      <w:r>
        <w:t xml:space="preserve">Quality of the assessment</w:t>
      </w:r>
      <w:bookmarkEnd w:id="45"/>
    </w:p>
    <w:p>
      <w:pPr>
        <w:pStyle w:val="FirstParagraph"/>
      </w:pPr>
      <w:r>
        <w:t xml:space="preserve">The assessment presents a strong retrospective pattern (SSB Mohn’s rho &gt; 0.20) for which no clear explanation has yet been found</w:t>
      </w:r>
      <w:r>
        <w:t xml:space="preserve"> </w:t>
      </w:r>
      <w:hyperlink w:anchor="retro">
        <w:r xmlns:w14="http://schemas.microsoft.com/office/word/2010/wordml">
          <w:rPr/>
          <w:fldChar w:fldCharType="begin" w:dirty="true"/>
        </w:r>
        <w:r xmlns:w14="http://schemas.microsoft.com/office/word/2010/wordml">
          <w:rPr/>
          <w:instrText xml:space="preserve" w:dirty="true"> REF retro \h</w:instrText>
        </w:r>
        <w:r xmlns:w14="http://schemas.microsoft.com/office/word/2010/wordml">
          <w:rPr/>
          <w:fldChar w:fldCharType="end" w:dirty="true"/>
        </w:r>
      </w:hyperlink>
      <w:r>
        <w:t xml:space="preserve">. The retrospective analyses has been carried out including retrospective fits of the GAM standardization of the BTS index of abundance (Figure</w:t>
      </w:r>
      <w:r>
        <w:t xml:space="preserve"> </w:t>
      </w:r>
      <w:r>
        <w:t xml:space="preserve">). They were shown to have no effect on the assessment retrospective metric. The model estimates of fleets selectivity at age show changes on the retrospective peels that are necessary to accommodate the discrepancies between catches of older ages and the information on those ages from the abundance indices in recent years.</w:t>
      </w:r>
    </w:p>
    <w:p>
      <w:pPr>
        <w:pStyle w:val="BodyText"/>
      </w:pPr>
      <w:r>
        <w:t xml:space="preserve">The uncertainty in the forecasted values of biomass, that form the basis for advice, was quantified by carrying out an stochastic forecast (Figure</w:t>
      </w:r>
      <w:r>
        <w:t xml:space="preserve"> </w:t>
      </w:r>
      <w:hyperlink w:anchor="fwdmc">
        <w:r xmlns:w14="http://schemas.microsoft.com/office/word/2010/wordml">
          <w:rPr/>
          <w:fldChar w:fldCharType="begin" w:dirty="true"/>
        </w:r>
        <w:r xmlns:w14="http://schemas.microsoft.com/office/word/2010/wordml">
          <w:rPr/>
          <w:instrText xml:space="preserve" w:dirty="true"> REF fwdmc \h</w:instrText>
        </w:r>
        <w:r xmlns:w14="http://schemas.microsoft.com/office/word/2010/wordml">
          <w:rPr/>
          <w:fldChar w:fldCharType="end" w:dirty="true"/>
        </w:r>
      </w:hyperlink>
      <w:r>
        <w:t xml:space="preserve">. The uncertainty in current status, introduced by parameter estimation, was incorporated through a Markov chain Monte Carlo (McMC) run of the stock assessment model. A single McMC chain was run for 100,000 iterations, thinned down every hundred. The probability quantiles obtained were comparable to those computed from the model estimated variances. Uncertainty in future recruitment was then added by resampling with replacement over the recruitment estimates of the last ten years.</w:t>
      </w:r>
    </w:p>
    <w:p>
      <w:pPr>
        <w:pStyle w:val="Heading2"/>
      </w:pPr>
      <w:bookmarkStart w:id="46" w:name="status-of-the-stock"/>
      <w:r>
        <w:t xml:space="preserve">Status of the stock</w:t>
      </w:r>
      <w:bookmarkEnd w:id="46"/>
    </w:p>
    <w:p>
      <w:pPr>
        <w:pStyle w:val="FirstParagraph"/>
      </w:pPr>
      <w:r>
        <w:t xml:space="preserve">The stock appears to have increased in size in 2020, while fishing mortality has decreased as catches have remained stable. The estimated spawning biomass in 2020, 20798 t, is still lower than</w:t>
      </w:r>
      <w:r>
        <w:t xml:space="preserve"> </w:t>
      </w:r>
      <m:oMath>
        <m:sSub>
          <m:e>
            <m:r>
              <m:t>B</m:t>
            </m:r>
          </m:e>
          <m:sub>
            <m:r>
              <m:t>[</m:t>
            </m:r>
          </m:sub>
        </m:sSub>
        <m:r>
          <m:t>l</m:t>
        </m:r>
        <m:r>
          <m:t>i</m:t>
        </m:r>
        <m:r>
          <m:t>m</m:t>
        </m:r>
        <m:r>
          <m:t>]</m:t>
        </m:r>
      </m:oMath>
      <w:r>
        <w:t xml:space="preserve">, although is expected to move above that level as the 2018 year class becomes mature in 2021. Recruitment in 2019 is estimated to be among the largest ever observed, 270 million fish.</w:t>
      </w:r>
    </w:p>
    <w:p>
      <w:pPr>
        <w:pStyle w:val="Heading2"/>
      </w:pPr>
      <w:bookmarkStart w:id="47" w:name="management-considerations"/>
      <w:r>
        <w:t xml:space="preserve">Management considerations</w:t>
      </w:r>
      <w:bookmarkEnd w:id="47"/>
    </w:p>
    <w:p>
      <w:pPr>
        <w:pStyle w:val="Heading2"/>
      </w:pPr>
      <w:bookmarkStart w:id="48" w:name="issues-for-future-benchmarks"/>
      <w:r>
        <w:t xml:space="preserve">Issues for future benchmarks</w:t>
      </w:r>
      <w:bookmarkEnd w:id="48"/>
    </w:p>
    <w:p>
      <w:pPr>
        <w:pStyle w:val="FirstParagraph"/>
      </w:pPr>
      <w:r>
        <w:t xml:space="preserve">The stock has gone through the benchmark process in 2020 (ICES WKFLATNSCS, 2020). Work during the benchmark concentrated on the two main issues in the ICES WGNSSK (2019) issue list: develop an index of abundance that includes samples from multiple countries of the BTS Q3 survey, and improvements on the residual patterns of the model fit.</w:t>
      </w:r>
    </w:p>
    <w:p>
      <w:pPr>
        <w:pStyle w:val="BodyText"/>
      </w:pPr>
      <w:r>
        <w:t xml:space="preserve">Limitations on time and data did now allow any work on the effect and suitability of the current assumptions on natural mortality and maturity at age to be carried out for this year’s benchmark. A general revision of the biological assumptions and processes in this stock would be an useful contribution to a future benchmark. Long an short-term changes in the sampled weights at age, for example, could have an effect on natural mortality.</w:t>
      </w:r>
    </w:p>
    <w:p>
      <w:pPr>
        <w:pStyle w:val="Heading2"/>
      </w:pPr>
      <w:bookmarkStart w:id="49" w:name="references"/>
      <w:r>
        <w:t xml:space="preserve">References</w:t>
      </w:r>
      <w:bookmarkEnd w:id="49"/>
    </w:p>
    <w:bookmarkStart w:id="54" w:name="refs"/>
    <w:bookmarkStart w:id="51" w:name="ref-Carvalho_2021"/>
    <w:p>
      <w:pPr>
        <w:pStyle w:val="Bibliography"/>
      </w:pPr>
      <w:r>
        <w:t xml:space="preserve">Carvalho, Felipe, Henning Winker, Dean Courtney, Maia Kapur, Laurence Kell, Massimiliano Cardinale, Michael Schirripa, et al. 2021. “A Cookbook for Using Model Diagnostics in Integrated Stock Assessments.”</w:t>
      </w:r>
      <w:r>
        <w:t xml:space="preserve"> </w:t>
      </w:r>
      <w:r>
        <w:rPr>
          <w:i/>
        </w:rPr>
        <w:t xml:space="preserve">Fisheries Research</w:t>
      </w:r>
      <w:r>
        <w:t xml:space="preserve"> </w:t>
      </w:r>
      <w:r>
        <w:t xml:space="preserve">240 (August): 105959.</w:t>
      </w:r>
      <w:r>
        <w:t xml:space="preserve"> </w:t>
      </w:r>
      <w:hyperlink r:id="rId50">
        <w:r>
          <w:rPr>
            <w:rStyle w:val="Hyperlink"/>
          </w:rPr>
          <w:t xml:space="preserve">https://doi.org/10.1016/j.fishres.2021.105959</w:t>
        </w:r>
      </w:hyperlink>
      <w:r>
        <w:t xml:space="preserve">.</w:t>
      </w:r>
    </w:p>
    <w:bookmarkEnd w:id="51"/>
    <w:bookmarkStart w:id="53" w:name="ref-Kell_2007"/>
    <w:p>
      <w:pPr>
        <w:pStyle w:val="Bibliography"/>
      </w:pPr>
      <w:r>
        <w:t xml:space="preserve">Kell, L. T., I. Mosqueira, P. Grosjean, J-M. Fromentin, D. Garcia, R. Hillary, E. Jardim, et al. 2007. “FLR: An Open-Source Framework for the Evaluation and Development of Management Strategies.”</w:t>
      </w:r>
      <w:r>
        <w:t xml:space="preserve"> </w:t>
      </w:r>
      <w:r>
        <w:rPr>
          <w:i/>
        </w:rPr>
        <w:t xml:space="preserve">ICES Journal of Marine Science</w:t>
      </w:r>
      <w:r>
        <w:t xml:space="preserve"> </w:t>
      </w:r>
      <w:r>
        <w:t xml:space="preserve">64 (4): 640–46.</w:t>
      </w:r>
      <w:r>
        <w:t xml:space="preserve"> </w:t>
      </w:r>
      <w:hyperlink r:id="rId52">
        <w:r>
          <w:rPr>
            <w:rStyle w:val="Hyperlink"/>
          </w:rPr>
          <w:t xml:space="preserve">https://doi.org/10.1093/icesjms/fsm012</w:t>
        </w:r>
      </w:hyperlink>
      <w:r>
        <w:t xml:space="preserve">.</w:t>
      </w:r>
    </w:p>
    <w:bookmarkEnd w:id="53"/>
    <w:bookmarkEnd w:id="54"/>
    <w:p>
      <w:pPr>
        <w:pStyle w:val="BodyText"/>
      </w:pPr>
      <w:r>
        <w:t xml:space="preserve">ICES WGELECTRA. 2018. Report of the Working Group on Electric Trawling (WGELECTRA). ICES Report WGELECTRA 2018 17 - 19 April 2018. IJmuiden, The Netherlands. 155pp.</w:t>
      </w:r>
    </w:p>
    <w:p>
      <w:pPr>
        <w:pStyle w:val="BodyText"/>
      </w:pPr>
      <w:r>
        <w:t xml:space="preserve">ICES WKFLATNSCS. 2020. Benchmark Workshop for Flatfish stocks in the North Sea and Celtic Sea (WKFlatNSCS). ICES Scientific Reports. 2:23. 966 pp. </w:t>
      </w:r>
      <w:hyperlink r:id="rId55">
        <w:r>
          <w:rPr>
            <w:rStyle w:val="Hyperlink"/>
          </w:rPr>
          <w:t xml:space="preserve">http://doi.org/10.17895/ices.pub.5976</w:t>
        </w:r>
      </w:hyperlink>
    </w:p>
    <w:p>
      <w:pPr>
        <w:pStyle w:val="BodyText"/>
      </w:pPr>
      <w:r>
        <w:t xml:space="preserve">ICES WKMSYREF3. 2014. Report of the Joint ICES-MYFISH Workshop to consider the basis for FMSY ranges for all stocks (WKMSYREF3), 17–21 November 2014, Charlottenlund, Denmark. ICES CM 2014/ACOM:64. 147 pp.</w:t>
      </w:r>
    </w:p>
    <w:p>
      <w:pPr>
        <w:pStyle w:val="BodyText"/>
      </w:pPr>
      <w:r>
        <w:t xml:space="preserve">Scott, F, Mosqueira, I. 2016. Bioeconomic Modelling for Fisheries. EUR-Scientific and Technical Research Reports. Publications Office of the European Union.</w:t>
      </w:r>
      <w:r>
        <w:t xml:space="preserve"> </w:t>
      </w:r>
      <w:hyperlink r:id="rId56">
        <w:r>
          <w:rPr>
            <w:rStyle w:val="Hyperlink"/>
          </w:rPr>
          <w:t xml:space="preserve">doi:(10.2788/722156</w:t>
        </w:r>
      </w:hyperlink>
      <w:r>
        <w:t xml:space="preserve">)[</w:t>
      </w:r>
      <w:hyperlink r:id="rId57">
        <w:r>
          <w:rPr>
            <w:rStyle w:val="Hyperlink"/>
          </w:rPr>
          <w:t xml:space="preserve">http://publications.jrc.ec.europa.eu/repository/handle/JRC104842</w:t>
        </w:r>
      </w:hyperlink>
      <w:r>
        <w:t xml:space="preserve">].</w:t>
      </w:r>
    </w:p>
    <w:p>
      <w:r>
        <w:br w:type="page"/>
      </w:r>
    </w:p>
    <w:p>
      <w:pPr>
        <w:pStyle w:val="TableCaption"/>
      </w:pPr>
      <w:r>
        <w:rPr>
          <w:rFonts/>
          <w:b w:val="true"/>
        </w:rPr>
        <w:t xml:space="preserve">Table </w:t>
      </w:r>
      <w:bookmarkStart w:id="56ddacef-dfd6-40d5-b8dc-c1b09da33f48" w:name="tac"/>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56ddacef-dfd6-40d5-b8dc-c1b09da33f48"/>
      <w:r>
        <w:t xml:space="preserve">: </w:t>
      </w:r>
      <w:r>
        <w:t xml:space="preserve">Time-series of the official landings by country and overall total, the official BMS landings, the landings reported to ICES and the total TAC (figures rounded to the nearest tonne).</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gridCol w:w="864"/>
        <w:gridCol w:w="864"/>
      </w:tblGrid>
      <w:tr>
        <w:trPr>
          <w:cantSplit/>
          <w:trHeight w:val="36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BE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DK</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FR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DE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NL</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UK</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Other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Official</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BMS</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ICES</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TAC</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21000</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24927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20000</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20000</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22000</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12934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20000</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14000</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14000</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21805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14000</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26543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25000</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27000</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25000</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32000</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32000</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20927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28000</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23000</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18000</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19100</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21634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22000</w:t>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22000</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19000</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16000</w:t>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12469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15900</w:t>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17000</w:t>
            </w:r>
          </w:p>
        </w:tc>
      </w:tr>
      <w:tr>
        <w:trPr>
          <w:cantSplit/>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18600</w:t>
            </w:r>
          </w:p>
        </w:tc>
      </w:tr>
      <w:tr>
        <w:trPr>
          <w:cantSplit/>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17700</w:t>
            </w:r>
          </w:p>
        </w:tc>
      </w:tr>
      <w:tr>
        <w:trPr>
          <w:cantSplit/>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15000</w:t>
            </w:r>
          </w:p>
        </w:tc>
      </w:tr>
      <w:tr>
        <w:trPr>
          <w:cantSplit/>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12800</w:t>
            </w:r>
          </w:p>
        </w:tc>
      </w:tr>
      <w:tr>
        <w:trPr>
          <w:cantSplit/>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14000</w:t>
            </w:r>
          </w:p>
        </w:tc>
      </w:tr>
      <w:tr>
        <w:trPr>
          <w:cantSplit/>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14100</w:t>
            </w:r>
          </w:p>
        </w:tc>
      </w:tr>
      <w:tr>
        <w:trPr>
          <w:cantSplit/>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14100</w:t>
            </w:r>
          </w:p>
        </w:tc>
      </w:tr>
      <w:tr>
        <w:trPr>
          <w:cantSplit/>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16200</w:t>
            </w:r>
          </w:p>
        </w:tc>
      </w:tr>
      <w:tr>
        <w:trPr>
          <w:cantSplit/>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14000</w:t>
            </w:r>
          </w:p>
        </w:tc>
      </w:tr>
      <w:tr>
        <w:trPr>
          <w:cantSplit/>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11900</w:t>
            </w:r>
          </w:p>
        </w:tc>
      </w:tr>
      <w:tr>
        <w:trPr>
          <w:cantSplit/>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11900</w:t>
            </w:r>
          </w:p>
        </w:tc>
      </w:tr>
      <w:tr>
        <w:trPr>
          <w:cantSplit/>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13262</w:t>
            </w:r>
          </w:p>
        </w:tc>
      </w:tr>
      <w:tr>
        <w:trPr>
          <w:cantSplit/>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16123</w:t>
            </w:r>
          </w:p>
        </w:tc>
      </w:tr>
      <w:tr>
        <w:trPr>
          <w:cantSplit/>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15694</w:t>
            </w:r>
          </w:p>
        </w:tc>
      </w:tr>
      <w:tr>
        <w:trPr>
          <w:cantSplit/>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12555</w:t>
            </w:r>
          </w:p>
        </w:tc>
      </w:tr>
      <w:tr>
        <w:trPr>
          <w:cantSplit/>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17545</w:t>
            </w:r>
          </w:p>
        </w:tc>
      </w:tr>
      <w:tr>
        <w:trPr>
          <w:cantSplit/>
          <w:trHeight w:val="360" w:hRule="auto"/>
        </w:trPr>
        body40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6167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8808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9144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15330</w:t>
            </w:r>
          </w:p>
        </w:tc>
      </w:tr>
    </w:tbl>
    <w:p>
      <w:r>
        <w:br w:type="page"/>
      </w:r>
    </w:p>
    <w:p>
      <w:pPr>
        <w:pStyle w:val="TableCaption"/>
      </w:pPr>
      <w:r>
        <w:rPr>
          <w:rFonts/>
          <w:b w:val="true"/>
        </w:rPr>
        <w:t xml:space="preserve">Table </w:t>
      </w:r>
      <w:bookmarkStart w:id="23609c7e-760c-4371-89e7-f1fce9bbd13e" w:name="tlandingsn"/>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23609c7e-760c-4371-89e7-f1fce9bbd13e"/>
      <w:r>
        <w:t xml:space="preserve">: </w:t>
      </w:r>
      <w:r>
        <w:t xml:space="preserve">Time-series of landings at age (in thousands) of sole in Subarea 27.4.</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gridCol w:w="864"/>
      </w:tblGrid>
      <w:tr>
        <w:trPr>
          <w:cantSplit/>
          <w:trHeight w:val="58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2</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3</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4</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5</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6</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7</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8</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9</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10</w:t>
            </w:r>
          </w:p>
        </w:tc>
      </w:tr>
      <w:tr>
        <w:trPr>
          <w:cantSplit/>
          <w:trHeight w:val="60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6541.0</w:t>
            </w:r>
          </w:p>
        </w:tc>
      </w:tr>
      <w:tr>
        <w:trPr>
          <w:cantSplit/>
          <w:trHeight w:val="60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6590.0</w:t>
            </w:r>
          </w:p>
        </w:tc>
      </w:tr>
      <w:tr>
        <w:trPr>
          <w:cantSplit/>
          <w:trHeight w:val="60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5668.0</w:t>
            </w:r>
          </w:p>
        </w:tc>
      </w:tr>
      <w:tr>
        <w:trPr>
          <w:cantSplit/>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7851.0</w:t>
            </w:r>
          </w:p>
        </w:tc>
      </w:tr>
      <w:tr>
        <w:trPr>
          <w:cantSplit/>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7355.0</w:t>
            </w:r>
          </w:p>
        </w:tc>
      </w:tr>
      <w:tr>
        <w:trPr>
          <w:cantSplit/>
          <w:trHeight w:val="60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7450.0</w:t>
            </w:r>
          </w:p>
        </w:tc>
      </w:tr>
      <w:tr>
        <w:trPr>
          <w:cantSplit/>
          <w:trHeight w:val="60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8316.0</w:t>
            </w:r>
          </w:p>
        </w:tc>
      </w:tr>
      <w:tr>
        <w:trPr>
          <w:cantSplit/>
          <w:trHeight w:val="60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2913.0</w:t>
            </w:r>
          </w:p>
        </w:tc>
      </w:tr>
      <w:tr>
        <w:trPr>
          <w:cantSplit/>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3077.0</w:t>
            </w:r>
          </w:p>
        </w:tc>
      </w:tr>
      <w:tr>
        <w:trPr>
          <w:cantSplit/>
          <w:trHeight w:val="60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132170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2424.0</w:t>
            </w:r>
          </w:p>
        </w:tc>
      </w:tr>
      <w:tr>
        <w:trPr>
          <w:cantSplit/>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2978.0</w:t>
            </w:r>
          </w:p>
        </w:tc>
      </w:tr>
      <w:tr>
        <w:trPr>
          <w:cantSplit/>
          <w:trHeight w:val="60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13852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24894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6502.0</w:t>
            </w:r>
          </w:p>
        </w:tc>
      </w:tr>
      <w:tr>
        <w:trPr>
          <w:cantSplit/>
          <w:trHeight w:val="60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5379.0</w:t>
            </w:r>
          </w:p>
        </w:tc>
      </w:tr>
      <w:tr>
        <w:trPr>
          <w:cantSplit/>
          <w:trHeight w:val="60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5234.0</w:t>
            </w:r>
          </w:p>
        </w:tc>
      </w:tr>
      <w:tr>
        <w:trPr>
          <w:cantSplit/>
          <w:trHeight w:val="60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14596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12909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4649.0</w:t>
            </w:r>
          </w:p>
        </w:tc>
      </w:tr>
      <w:tr>
        <w:trPr>
          <w:cantSplit/>
          <w:trHeight w:val="60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2772.0</w:t>
            </w:r>
          </w:p>
        </w:tc>
      </w:tr>
      <w:tr>
        <w:trPr>
          <w:cantSplit/>
          <w:trHeight w:val="60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5899.0</w:t>
            </w:r>
          </w:p>
        </w:tc>
      </w:tr>
      <w:tr>
        <w:trPr>
          <w:cantSplit/>
          <w:trHeight w:val="60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4750.0</w:t>
            </w:r>
          </w:p>
        </w:tc>
      </w:tr>
      <w:tr>
        <w:trPr>
          <w:cantSplit/>
          <w:trHeight w:val="60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3481.0</w:t>
            </w:r>
          </w:p>
        </w:tc>
      </w:tr>
      <w:tr>
        <w:trPr>
          <w:cantSplit/>
          <w:trHeight w:val="60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2721.0</w:t>
            </w:r>
          </w:p>
        </w:tc>
      </w:tr>
      <w:tr>
        <w:trPr>
          <w:cantSplit/>
          <w:trHeight w:val="60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2155.0</w:t>
            </w:r>
          </w:p>
        </w:tc>
      </w:tr>
      <w:tr>
        <w:trPr>
          <w:cantSplit/>
          <w:trHeight w:val="60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1595.0</w:t>
            </w:r>
          </w:p>
        </w:tc>
      </w:tr>
      <w:tr>
        <w:trPr>
          <w:cantSplit/>
          <w:trHeight w:val="60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1546.0</w:t>
            </w:r>
          </w:p>
        </w:tc>
      </w:tr>
      <w:tr>
        <w:trPr>
          <w:cantSplit/>
          <w:trHeight w:val="60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1227.0</w:t>
            </w:r>
          </w:p>
        </w:tc>
      </w:tr>
      <w:tr>
        <w:trPr>
          <w:cantSplit/>
          <w:trHeight w:val="60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932.0</w:t>
            </w:r>
          </w:p>
        </w:tc>
      </w:tr>
      <w:tr>
        <w:trPr>
          <w:cantSplit/>
          <w:trHeight w:val="60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26799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1295.0</w:t>
            </w:r>
          </w:p>
        </w:tc>
      </w:tr>
      <w:tr>
        <w:trPr>
          <w:cantSplit/>
          <w:trHeight w:val="60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1181.0</w:t>
            </w:r>
          </w:p>
        </w:tc>
      </w:tr>
      <w:tr>
        <w:trPr>
          <w:cantSplit/>
          <w:trHeight w:val="60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22631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897.0</w:t>
            </w:r>
          </w:p>
        </w:tc>
      </w:tr>
      <w:tr>
        <w:trPr>
          <w:cantSplit/>
          <w:trHeight w:val="60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965.0</w:t>
            </w:r>
          </w:p>
        </w:tc>
      </w:tr>
      <w:tr>
        <w:trPr>
          <w:cantSplit/>
          <w:trHeight w:val="60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1671.0</w:t>
            </w:r>
          </w:p>
        </w:tc>
      </w:tr>
      <w:tr>
        <w:trPr>
          <w:cantSplit/>
          <w:trHeight w:val="60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21927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690.0</w:t>
            </w:r>
          </w:p>
        </w:tc>
      </w:tr>
      <w:tr>
        <w:trPr>
          <w:cantSplit/>
          <w:trHeight w:val="60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317.0</w:t>
            </w:r>
          </w:p>
        </w:tc>
      </w:tr>
      <w:tr>
        <w:trPr>
          <w:cantSplit/>
          <w:trHeight w:val="60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45652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459.0</w:t>
            </w:r>
          </w:p>
        </w:tc>
      </w:tr>
      <w:tr>
        <w:trPr>
          <w:cantSplit/>
          <w:trHeight w:val="60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837.0</w:t>
            </w:r>
          </w:p>
        </w:tc>
      </w:tr>
      <w:tr>
        <w:trPr>
          <w:cantSplit/>
          <w:trHeight w:val="60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1072.0</w:t>
            </w:r>
          </w:p>
        </w:tc>
      </w:tr>
      <w:tr>
        <w:trPr>
          <w:cantSplit/>
          <w:trHeight w:val="60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37745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1163.0</w:t>
            </w:r>
          </w:p>
        </w:tc>
      </w:tr>
      <w:tr>
        <w:trPr>
          <w:cantSplit/>
          <w:trHeight w:val="60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833.0</w:t>
            </w:r>
          </w:p>
        </w:tc>
      </w:tr>
      <w:tr>
        <w:trPr>
          <w:cantSplit/>
          <w:trHeight w:val="60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897.0</w:t>
            </w:r>
          </w:p>
        </w:tc>
      </w:tr>
      <w:tr>
        <w:trPr>
          <w:cantSplit/>
          <w:trHeight w:val="60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665.0</w:t>
            </w:r>
          </w:p>
        </w:tc>
      </w:tr>
      <w:tr>
        <w:trPr>
          <w:cantSplit/>
          <w:trHeight w:val="60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976.0</w:t>
            </w:r>
          </w:p>
        </w:tc>
      </w:tr>
      <w:tr>
        <w:trPr>
          <w:cantSplit/>
          <w:trHeight w:val="60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1672.0</w:t>
            </w:r>
          </w:p>
        </w:tc>
      </w:tr>
      <w:tr>
        <w:trPr>
          <w:cantSplit/>
          <w:trHeight w:val="60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838.0</w:t>
            </w:r>
          </w:p>
        </w:tc>
      </w:tr>
      <w:tr>
        <w:trPr>
          <w:cantSplit/>
          <w:trHeight w:val="60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804.0</w:t>
            </w:r>
          </w:p>
        </w:tc>
      </w:tr>
      <w:tr>
        <w:trPr>
          <w:cantSplit/>
          <w:trHeight w:val="60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708.0</w:t>
            </w:r>
          </w:p>
        </w:tc>
      </w:tr>
      <w:tr>
        <w:trPr>
          <w:cantSplit/>
          <w:trHeight w:val="60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701.0</w:t>
            </w:r>
          </w:p>
        </w:tc>
      </w:tr>
      <w:tr>
        <w:trPr>
          <w:cantSplit/>
          <w:trHeight w:val="60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362.0</w:t>
            </w:r>
          </w:p>
        </w:tc>
      </w:tr>
      <w:tr>
        <w:trPr>
          <w:cantSplit/>
          <w:trHeight w:val="60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451.0</w:t>
            </w:r>
          </w:p>
        </w:tc>
      </w:tr>
      <w:tr>
        <w:trPr>
          <w:cantSplit/>
          <w:trHeight w:val="60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389.0</w:t>
            </w:r>
          </w:p>
        </w:tc>
      </w:tr>
      <w:tr>
        <w:trPr>
          <w:cantSplit/>
          <w:trHeight w:val="60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22633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392.0</w:t>
            </w:r>
          </w:p>
        </w:tc>
      </w:tr>
      <w:tr>
        <w:trPr>
          <w:cantSplit/>
          <w:trHeight w:val="60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553.0</w:t>
            </w:r>
          </w:p>
        </w:tc>
      </w:tr>
      <w:tr>
        <w:trPr>
          <w:cantSplit/>
          <w:trHeight w:val="60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541.0</w:t>
            </w:r>
          </w:p>
        </w:tc>
      </w:tr>
      <w:tr>
        <w:trPr>
          <w:cantSplit/>
          <w:trHeight w:val="60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459.0</w:t>
            </w:r>
          </w:p>
        </w:tc>
      </w:tr>
      <w:tr>
        <w:trPr>
          <w:cantSplit/>
          <w:trHeight w:val="60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26548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864.0</w:t>
            </w:r>
          </w:p>
        </w:tc>
      </w:tr>
      <w:tr>
        <w:trPr>
          <w:cantSplit/>
          <w:trHeight w:val="60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690.0</w:t>
            </w:r>
          </w:p>
        </w:tc>
      </w:tr>
      <w:tr>
        <w:trPr>
          <w:cantSplit/>
          <w:trHeight w:val="60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765.0</w:t>
            </w:r>
          </w:p>
        </w:tc>
      </w:tr>
      <w:tr>
        <w:trPr>
          <w:cantSplit/>
          <w:trHeight w:val="60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1028.0</w:t>
            </w:r>
          </w:p>
        </w:tc>
      </w:tr>
      <w:tr>
        <w:trPr>
          <w:cantSplit/>
          <w:trHeight w:val="60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471.0</w:t>
            </w:r>
          </w:p>
        </w:tc>
      </w:tr>
      <w:tr>
        <w:trPr>
          <w:cantSplit/>
          <w:trHeight w:val="60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459.0</w:t>
            </w:r>
          </w:p>
        </w:tc>
      </w:tr>
      <w:tr>
        <w:trPr>
          <w:cantSplit/>
          <w:trHeight w:val="60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16589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545.0</w:t>
            </w:r>
          </w:p>
        </w:tc>
      </w:tr>
      <w:tr>
        <w:trPr>
          <w:cantSplit/>
          <w:trHeight w:val="60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854.0</w:t>
            </w:r>
          </w:p>
        </w:tc>
      </w:tr>
      <w:tr>
        <w:trPr>
          <w:cantSplit/>
          <w:trHeight w:val="60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498.0</w:t>
            </w:r>
          </w:p>
        </w:tc>
      </w:tr>
      <w:tr>
        <w:trPr>
          <w:cantSplit/>
          <w:trHeight w:val="600"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436.0</w:t>
            </w:r>
          </w:p>
        </w:tc>
      </w:tr>
      <w:tr>
        <w:trPr>
          <w:cantSplit/>
          <w:trHeight w:val="600"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472.7</w:t>
            </w:r>
          </w:p>
        </w:tc>
      </w:tr>
      <w:tr>
        <w:trPr>
          <w:cantSplit/>
          <w:trHeight w:val="600"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1258.5</w:t>
            </w:r>
          </w:p>
        </w:tc>
      </w:tr>
      <w:tr>
        <w:trPr>
          <w:cantSplit/>
          <w:trHeight w:val="600" w:hRule="auto"/>
        </w:trPr>
        body65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337.3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2317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23740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7573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4330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1245</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826.2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702.7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249.1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262.0</w:t>
            </w:r>
          </w:p>
        </w:tc>
      </w:tr>
    </w:tbl>
    <w:p>
      <w:r>
        <w:br w:type="page"/>
      </w:r>
    </w:p>
    <w:p>
      <w:pPr>
        <w:pStyle w:val="TableCaption"/>
      </w:pPr>
      <w:r>
        <w:rPr>
          <w:rFonts/>
          <w:b w:val="true"/>
        </w:rPr>
        <w:t xml:space="preserve">Table </w:t>
      </w:r>
      <w:bookmarkStart w:id="03d4b6ce-9bb3-4324-89c3-3e7f0e608385" w:name="tdiscardsn"/>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03d4b6ce-9bb3-4324-89c3-3e7f0e608385"/>
      <w:r>
        <w:t xml:space="preserve">: </w:t>
      </w:r>
      <w:r>
        <w:t xml:space="preserve">Time-series of discards at age (in thousands) of sole in Subarea 27.4.</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gridCol w:w="864"/>
      </w:tblGrid>
      <w:tr>
        <w:trPr>
          <w:cantSplit/>
          <w:trHeight w:val="58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2</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3</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4</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5</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6</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7</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8</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9</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10</w:t>
            </w:r>
          </w:p>
        </w:tc>
      </w:tr>
      <w:tr>
        <w:trPr>
          <w:cantSplit/>
          <w:trHeight w:val="60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1.000</w:t>
            </w:r>
          </w:p>
        </w:tc>
      </w:tr>
      <w:tr>
        <w:trPr>
          <w:cantSplit/>
          <w:trHeight w:val="60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1.000</w:t>
            </w:r>
          </w:p>
        </w:tc>
      </w:tr>
      <w:tr>
        <w:trPr>
          <w:cantSplit/>
          <w:trHeight w:val="60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1.000</w:t>
            </w:r>
          </w:p>
        </w:tc>
      </w:tr>
      <w:tr>
        <w:trPr>
          <w:cantSplit/>
          <w:trHeight w:val="60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r>
      <w:tr>
        <w:trPr>
          <w:cantSplit/>
          <w:trHeight w:val="600" w:hRule="auto"/>
        </w:trPr>
        body18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12596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8610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5486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1640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788.6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793.9</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233.1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18.53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79.48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0.812</w:t>
            </w:r>
          </w:p>
        </w:tc>
      </w:tr>
    </w:tbl>
    <w:p>
      <w:r>
        <w:br w:type="page"/>
      </w:r>
    </w:p>
    <w:p>
      <w:pPr>
        <w:pStyle w:val="TableCaption"/>
      </w:pPr>
      <w:r>
        <w:rPr>
          <w:rFonts/>
          <w:b w:val="true"/>
        </w:rPr>
        <w:t xml:space="preserve">Table </w:t>
      </w:r>
      <w:bookmarkStart w:id="1ca9d1ff-162a-4ee7-89b2-0fb4a2362cc6" w:name="tlandingswt"/>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1ca9d1ff-162a-4ee7-89b2-0fb4a2362cc6"/>
      <w:r>
        <w:t xml:space="preserve">: </w:t>
      </w:r>
      <w:r>
        <w:t xml:space="preserve">Time-series of the mean weights-at-age in the landings of sole in Subarea 27.4.</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gridCol w:w="864"/>
      </w:tblGrid>
      <w:tr>
        <w:trPr>
          <w:cantSplit/>
          <w:trHeight w:val="58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2</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3</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4</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5</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6</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7</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8</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9</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10</w:t>
            </w:r>
          </w:p>
        </w:tc>
      </w:tr>
      <w:tr>
        <w:trPr>
          <w:cantSplit/>
          <w:trHeight w:val="577"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r>
      <w:tr>
        <w:trPr>
          <w:cantSplit/>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r>
      <w:tr>
        <w:trPr>
          <w:cantSplit/>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r>
      <w:tr>
        <w:trPr>
          <w:cantSplit/>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r>
      <w:tr>
        <w:trPr>
          <w:cantSplit/>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r>
      <w:tr>
        <w:trPr>
          <w:cantSplit/>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r>
      <w:tr>
        <w:trPr>
          <w:cantSplit/>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r>
      <w:tr>
        <w:trPr>
          <w:cantSplit/>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r>
      <w:tr>
        <w:trPr>
          <w:cantSplit/>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r>
      <w:tr>
        <w:trPr>
          <w:cantSplit/>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57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r>
      <w:tr>
        <w:trPr>
          <w:cantSplit/>
          <w:trHeight w:val="5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r>
      <w:tr>
        <w:trPr>
          <w:cantSplit/>
          <w:trHeight w:val="57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w:t>
            </w:r>
          </w:p>
        </w:tc>
      </w:tr>
      <w:tr>
        <w:trPr>
          <w:cantSplit/>
          <w:trHeight w:val="57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w:t>
            </w:r>
          </w:p>
        </w:tc>
      </w:tr>
      <w:tr>
        <w:trPr>
          <w:cantSplit/>
          <w:trHeight w:val="57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w:t>
            </w:r>
          </w:p>
        </w:tc>
      </w:tr>
      <w:tr>
        <w:trPr>
          <w:cantSplit/>
          <w:trHeight w:val="57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w:t>
            </w:r>
          </w:p>
        </w:tc>
      </w:tr>
      <w:tr>
        <w:trPr>
          <w:cantSplit/>
          <w:trHeight w:val="57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w:t>
            </w:r>
          </w:p>
        </w:tc>
      </w:tr>
      <w:tr>
        <w:trPr>
          <w:cantSplit/>
          <w:trHeight w:val="57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w:t>
            </w:r>
          </w:p>
        </w:tc>
      </w:tr>
      <w:tr>
        <w:trPr>
          <w:cantSplit/>
          <w:trHeight w:val="57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0.67</w:t>
            </w:r>
          </w:p>
        </w:tc>
      </w:tr>
      <w:tr>
        <w:trPr>
          <w:cantSplit/>
          <w:trHeight w:val="57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w:t>
            </w:r>
          </w:p>
        </w:tc>
      </w:tr>
      <w:tr>
        <w:trPr>
          <w:cantSplit/>
          <w:trHeight w:val="57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w:t>
            </w:r>
          </w:p>
        </w:tc>
      </w:tr>
      <w:tr>
        <w:trPr>
          <w:cantSplit/>
          <w:trHeight w:val="57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0.67</w:t>
            </w:r>
          </w:p>
        </w:tc>
      </w:tr>
      <w:tr>
        <w:trPr>
          <w:cantSplit/>
          <w:trHeight w:val="57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0.76</w:t>
            </w:r>
          </w:p>
        </w:tc>
      </w:tr>
      <w:tr>
        <w:trPr>
          <w:cantSplit/>
          <w:trHeight w:val="57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0.68</w:t>
            </w:r>
          </w:p>
        </w:tc>
      </w:tr>
      <w:tr>
        <w:trPr>
          <w:cantSplit/>
          <w:trHeight w:val="57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w:t>
            </w:r>
          </w:p>
        </w:tc>
      </w:tr>
      <w:tr>
        <w:trPr>
          <w:cantSplit/>
          <w:trHeight w:val="57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w:t>
            </w:r>
          </w:p>
        </w:tc>
      </w:tr>
      <w:tr>
        <w:trPr>
          <w:cantSplit/>
          <w:trHeight w:val="57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w:t>
            </w:r>
          </w:p>
        </w:tc>
      </w:tr>
      <w:tr>
        <w:trPr>
          <w:cantSplit/>
          <w:trHeight w:val="57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w:t>
            </w:r>
          </w:p>
        </w:tc>
      </w:tr>
      <w:tr>
        <w:trPr>
          <w:cantSplit/>
          <w:trHeight w:val="57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w:t>
            </w:r>
          </w:p>
        </w:tc>
      </w:tr>
      <w:tr>
        <w:trPr>
          <w:cantSplit/>
          <w:trHeight w:val="57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w:t>
            </w:r>
          </w:p>
        </w:tc>
      </w:tr>
      <w:tr>
        <w:trPr>
          <w:cantSplit/>
          <w:trHeight w:val="57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w:t>
            </w:r>
          </w:p>
        </w:tc>
      </w:tr>
      <w:tr>
        <w:trPr>
          <w:cantSplit/>
          <w:trHeight w:val="5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0.71</w:t>
            </w:r>
          </w:p>
        </w:tc>
      </w:tr>
      <w:tr>
        <w:trPr>
          <w:cantSplit/>
          <w:trHeight w:val="57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w:t>
            </w:r>
          </w:p>
        </w:tc>
      </w:tr>
      <w:tr>
        <w:trPr>
          <w:cantSplit/>
          <w:trHeight w:val="57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w:t>
            </w:r>
          </w:p>
        </w:tc>
      </w:tr>
      <w:tr>
        <w:trPr>
          <w:cantSplit/>
          <w:trHeight w:val="57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r>
      <w:tr>
        <w:trPr>
          <w:cantSplit/>
          <w:trHeight w:val="57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r>
      <w:tr>
        <w:trPr>
          <w:cantSplit/>
          <w:trHeight w:val="577"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w:t>
            </w:r>
          </w:p>
        </w:tc>
      </w:tr>
      <w:tr>
        <w:trPr>
          <w:cantSplit/>
          <w:trHeight w:val="57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r>
      <w:tr>
        <w:trPr>
          <w:cantSplit/>
          <w:trHeight w:val="577"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w:t>
            </w:r>
          </w:p>
        </w:tc>
      </w:tr>
      <w:tr>
        <w:trPr>
          <w:cantSplit/>
          <w:trHeight w:val="577"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w:t>
            </w:r>
          </w:p>
        </w:tc>
      </w:tr>
      <w:tr>
        <w:trPr>
          <w:cantSplit/>
          <w:trHeight w:val="577"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r>
      <w:tr>
        <w:trPr>
          <w:cantSplit/>
          <w:trHeight w:val="57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577"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r>
      <w:tr>
        <w:trPr>
          <w:cantSplit/>
          <w:trHeight w:val="57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r>
      <w:tr>
        <w:trPr>
          <w:cantSplit/>
          <w:trHeight w:val="577"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r>
      <w:tr>
        <w:trPr>
          <w:cantSplit/>
          <w:trHeight w:val="57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w:t>
            </w:r>
          </w:p>
        </w:tc>
      </w:tr>
      <w:tr>
        <w:trPr>
          <w:cantSplit/>
          <w:trHeight w:val="577"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r>
      <w:tr>
        <w:trPr>
          <w:cantSplit/>
          <w:trHeight w:val="57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r>
      <w:tr>
        <w:trPr>
          <w:cantSplit/>
          <w:trHeight w:val="577"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r>
      <w:tr>
        <w:trPr>
          <w:cantSplit/>
          <w:trHeight w:val="57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r>
      <w:tr>
        <w:trPr>
          <w:cantSplit/>
          <w:trHeight w:val="57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r>
      <w:tr>
        <w:trPr>
          <w:cantSplit/>
          <w:trHeight w:val="57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r>
      <w:tr>
        <w:trPr>
          <w:cantSplit/>
          <w:trHeight w:val="57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r>
      <w:tr>
        <w:trPr>
          <w:cantSplit/>
          <w:trHeight w:val="57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r>
      <w:tr>
        <w:trPr>
          <w:cantSplit/>
          <w:trHeight w:val="57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r>
      <w:tr>
        <w:trPr>
          <w:cantSplit/>
          <w:trHeight w:val="577"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r>
      <w:tr>
        <w:trPr>
          <w:cantSplit/>
          <w:trHeight w:val="577"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r>
      <w:tr>
        <w:trPr>
          <w:cantSplit/>
          <w:trHeight w:val="577"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r>
      <w:tr>
        <w:trPr>
          <w:cantSplit/>
          <w:trHeight w:val="577"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r>
      <w:tr>
        <w:trPr>
          <w:cantSplit/>
          <w:trHeight w:val="577"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r>
      <w:tr>
        <w:trPr>
          <w:cantSplit/>
          <w:trHeight w:val="577"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r>
      <w:tr>
        <w:trPr>
          <w:cantSplit/>
          <w:trHeight w:val="577"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r>
      <w:tr>
        <w:trPr>
          <w:cantSplit/>
          <w:trHeight w:val="577"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r>
      <w:tr>
        <w:trPr>
          <w:cantSplit/>
          <w:trHeight w:val="577"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r>
      <w:tr>
        <w:trPr>
          <w:cantSplit/>
          <w:trHeight w:val="577" w:hRule="auto"/>
        </w:trPr>
        body65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r>
    </w:tbl>
    <w:p>
      <w:r>
        <w:br w:type="page"/>
      </w:r>
    </w:p>
    <w:p>
      <w:pPr>
        <w:pStyle w:val="TableCaption"/>
      </w:pPr>
      <w:r>
        <w:rPr>
          <w:rFonts/>
          <w:b w:val="true"/>
        </w:rPr>
        <w:t xml:space="preserve">Table </w:t>
      </w:r>
      <w:bookmarkStart w:id="1e1c2069-f963-4f8d-bd05-b2a36276e1cf" w:name="tdiscardswt"/>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1e1c2069-f963-4f8d-bd05-b2a36276e1cf"/>
      <w:r>
        <w:t xml:space="preserve">: </w:t>
      </w:r>
      <w:r>
        <w:t xml:space="preserve">Time-series of the mean weights-at-age in the discards of sole in Subarea 27.4.</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gridCol w:w="864"/>
      </w:tblGrid>
      <w:tr>
        <w:trPr>
          <w:cantSplit/>
          <w:trHeight w:val="58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2</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3</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4</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5</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6</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7</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8</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9</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10</w:t>
            </w:r>
          </w:p>
        </w:tc>
      </w:tr>
      <w:tr>
        <w:trPr>
          <w:cantSplit/>
          <w:trHeight w:val="577"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r>
      <w:tr>
        <w:trPr>
          <w:cantSplit/>
          <w:trHeight w:val="57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r>
      <w:tr>
        <w:trPr>
          <w:cantSplit/>
          <w:trHeight w:val="57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r>
      <w:tr>
        <w:trPr>
          <w:cantSplit/>
          <w:trHeight w:val="577"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r>
      <w:tr>
        <w:trPr>
          <w:cantSplit/>
          <w:trHeight w:val="577"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r>
      <w:tr>
        <w:trPr>
          <w:cantSplit/>
          <w:trHeight w:val="577"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r>
      <w:tr>
        <w:trPr>
          <w:cantSplit/>
          <w:trHeight w:val="577"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r>
      <w:tr>
        <w:trPr>
          <w:cantSplit/>
          <w:trHeight w:val="577"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r>
      <w:tr>
        <w:trPr>
          <w:cantSplit/>
          <w:trHeight w:val="577"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r>
      <w:tr>
        <w:trPr>
          <w:cantSplit/>
          <w:trHeight w:val="577"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0.01</w:t>
            </w:r>
          </w:p>
        </w:tc>
      </w:tr>
      <w:tr>
        <w:trPr>
          <w:cantSplit/>
          <w:trHeight w:val="577"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r>
      <w:tr>
        <w:trPr>
          <w:cantSplit/>
          <w:trHeight w:val="577"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r>
      <w:tr>
        <w:trPr>
          <w:cantSplit/>
          <w:trHeight w:val="577" w:hRule="auto"/>
        </w:trPr>
        body65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w:t>
            </w:r>
          </w:p>
        </w:tc>
      </w:tr>
    </w:tbl>
    <w:p>
      <w:r>
        <w:br w:type="page"/>
      </w:r>
    </w:p>
    <w:p>
      <w:pPr>
        <w:pStyle w:val="TableCaption"/>
      </w:pPr>
      <w:r>
        <w:rPr>
          <w:rFonts/>
          <w:b w:val="true"/>
        </w:rPr>
        <w:t xml:space="preserve">Table </w:t>
      </w:r>
      <w:bookmarkStart w:id="d4bad275-ed96-460c-9ac3-0c2991c8d804" w:name="tstockwt"/>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d4bad275-ed96-460c-9ac3-0c2991c8d804"/>
      <w:r>
        <w:t xml:space="preserve">: </w:t>
      </w:r>
      <w:r>
        <w:t xml:space="preserve">Time-series of the mean weights-at-age in the stock of sole in Subarea 27.4.</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gridCol w:w="864"/>
      </w:tblGrid>
      <w:tr>
        <w:trPr>
          <w:cantSplit/>
          <w:trHeight w:val="58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2</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3</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4</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5</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6</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7</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8</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9</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10</w:t>
            </w:r>
          </w:p>
        </w:tc>
      </w:tr>
      <w:tr>
        <w:trPr>
          <w:cantSplit/>
          <w:trHeight w:val="577"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r>
      <w:tr>
        <w:trPr>
          <w:cantSplit/>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r>
      <w:tr>
        <w:trPr>
          <w:cantSplit/>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r>
      <w:tr>
        <w:trPr>
          <w:cantSplit/>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r>
      <w:tr>
        <w:trPr>
          <w:cantSplit/>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r>
      <w:tr>
        <w:trPr>
          <w:cantSplit/>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r>
      <w:tr>
        <w:trPr>
          <w:cantSplit/>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r>
      <w:tr>
        <w:trPr>
          <w:cantSplit/>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r>
      <w:tr>
        <w:trPr>
          <w:cantSplit/>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r>
      <w:tr>
        <w:trPr>
          <w:cantSplit/>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57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r>
      <w:tr>
        <w:trPr>
          <w:cantSplit/>
          <w:trHeight w:val="5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r>
      <w:tr>
        <w:trPr>
          <w:cantSplit/>
          <w:trHeight w:val="57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w:t>
            </w:r>
          </w:p>
        </w:tc>
      </w:tr>
      <w:tr>
        <w:trPr>
          <w:cantSplit/>
          <w:trHeight w:val="57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w:t>
            </w:r>
          </w:p>
        </w:tc>
      </w:tr>
      <w:tr>
        <w:trPr>
          <w:cantSplit/>
          <w:trHeight w:val="57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w:t>
            </w:r>
          </w:p>
        </w:tc>
      </w:tr>
      <w:tr>
        <w:trPr>
          <w:cantSplit/>
          <w:trHeight w:val="57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w:t>
            </w:r>
          </w:p>
        </w:tc>
      </w:tr>
      <w:tr>
        <w:trPr>
          <w:cantSplit/>
          <w:trHeight w:val="57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w:t>
            </w:r>
          </w:p>
        </w:tc>
      </w:tr>
      <w:tr>
        <w:trPr>
          <w:cantSplit/>
          <w:trHeight w:val="57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w:t>
            </w:r>
          </w:p>
        </w:tc>
      </w:tr>
      <w:tr>
        <w:trPr>
          <w:cantSplit/>
          <w:trHeight w:val="57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w:t>
            </w:r>
          </w:p>
        </w:tc>
      </w:tr>
      <w:tr>
        <w:trPr>
          <w:cantSplit/>
          <w:trHeight w:val="57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w:t>
            </w:r>
          </w:p>
        </w:tc>
      </w:tr>
      <w:tr>
        <w:trPr>
          <w:cantSplit/>
          <w:trHeight w:val="57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w:t>
            </w:r>
          </w:p>
        </w:tc>
      </w:tr>
      <w:tr>
        <w:trPr>
          <w:cantSplit/>
          <w:trHeight w:val="57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w:t>
            </w:r>
          </w:p>
        </w:tc>
      </w:tr>
      <w:tr>
        <w:trPr>
          <w:cantSplit/>
          <w:trHeight w:val="57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0.74</w:t>
            </w:r>
          </w:p>
        </w:tc>
      </w:tr>
      <w:tr>
        <w:trPr>
          <w:cantSplit/>
          <w:trHeight w:val="57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w:t>
            </w:r>
          </w:p>
        </w:tc>
      </w:tr>
      <w:tr>
        <w:trPr>
          <w:cantSplit/>
          <w:trHeight w:val="57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w:t>
            </w:r>
          </w:p>
        </w:tc>
      </w:tr>
      <w:tr>
        <w:trPr>
          <w:cantSplit/>
          <w:trHeight w:val="57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w:t>
            </w:r>
          </w:p>
        </w:tc>
      </w:tr>
      <w:tr>
        <w:trPr>
          <w:cantSplit/>
          <w:trHeight w:val="57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w:t>
            </w:r>
          </w:p>
        </w:tc>
      </w:tr>
      <w:tr>
        <w:trPr>
          <w:cantSplit/>
          <w:trHeight w:val="57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w:t>
            </w:r>
          </w:p>
        </w:tc>
      </w:tr>
      <w:tr>
        <w:trPr>
          <w:cantSplit/>
          <w:trHeight w:val="57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w:t>
            </w:r>
          </w:p>
        </w:tc>
      </w:tr>
      <w:tr>
        <w:trPr>
          <w:cantSplit/>
          <w:trHeight w:val="57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0.69</w:t>
            </w:r>
          </w:p>
        </w:tc>
      </w:tr>
      <w:tr>
        <w:trPr>
          <w:cantSplit/>
          <w:trHeight w:val="57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w:t>
            </w:r>
          </w:p>
        </w:tc>
      </w:tr>
      <w:tr>
        <w:trPr>
          <w:cantSplit/>
          <w:trHeight w:val="5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w:t>
            </w:r>
          </w:p>
        </w:tc>
      </w:tr>
      <w:tr>
        <w:trPr>
          <w:cantSplit/>
          <w:trHeight w:val="57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w:t>
            </w:r>
          </w:p>
        </w:tc>
      </w:tr>
      <w:tr>
        <w:trPr>
          <w:cantSplit/>
          <w:trHeight w:val="57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w:t>
            </w:r>
          </w:p>
        </w:tc>
      </w:tr>
      <w:tr>
        <w:trPr>
          <w:cantSplit/>
          <w:trHeight w:val="57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w:t>
            </w:r>
          </w:p>
        </w:tc>
      </w:tr>
      <w:tr>
        <w:trPr>
          <w:cantSplit/>
          <w:trHeight w:val="57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w:t>
            </w:r>
          </w:p>
        </w:tc>
      </w:tr>
      <w:tr>
        <w:trPr>
          <w:cantSplit/>
          <w:trHeight w:val="577"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w:t>
            </w:r>
          </w:p>
        </w:tc>
      </w:tr>
      <w:tr>
        <w:trPr>
          <w:cantSplit/>
          <w:trHeight w:val="57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r>
      <w:tr>
        <w:trPr>
          <w:cantSplit/>
          <w:trHeight w:val="577"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w:t>
            </w:r>
          </w:p>
        </w:tc>
      </w:tr>
      <w:tr>
        <w:trPr>
          <w:cantSplit/>
          <w:trHeight w:val="577"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w:t>
            </w:r>
          </w:p>
        </w:tc>
      </w:tr>
      <w:tr>
        <w:trPr>
          <w:cantSplit/>
          <w:trHeight w:val="577"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r>
      <w:tr>
        <w:trPr>
          <w:cantSplit/>
          <w:trHeight w:val="57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r>
      <w:tr>
        <w:trPr>
          <w:cantSplit/>
          <w:trHeight w:val="577"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r>
      <w:tr>
        <w:trPr>
          <w:cantSplit/>
          <w:trHeight w:val="57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w:t>
            </w:r>
          </w:p>
        </w:tc>
      </w:tr>
      <w:tr>
        <w:trPr>
          <w:cantSplit/>
          <w:trHeight w:val="577"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w:t>
            </w:r>
          </w:p>
        </w:tc>
      </w:tr>
      <w:tr>
        <w:trPr>
          <w:cantSplit/>
          <w:trHeight w:val="57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r>
      <w:tr>
        <w:trPr>
          <w:cantSplit/>
          <w:trHeight w:val="577"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w:t>
            </w:r>
          </w:p>
        </w:tc>
      </w:tr>
      <w:tr>
        <w:trPr>
          <w:cantSplit/>
          <w:trHeight w:val="57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w:t>
            </w:r>
          </w:p>
        </w:tc>
      </w:tr>
      <w:tr>
        <w:trPr>
          <w:cantSplit/>
          <w:trHeight w:val="577"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w:t>
            </w:r>
          </w:p>
        </w:tc>
      </w:tr>
      <w:tr>
        <w:trPr>
          <w:cantSplit/>
          <w:trHeight w:val="57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w:t>
            </w:r>
          </w:p>
        </w:tc>
      </w:tr>
      <w:tr>
        <w:trPr>
          <w:cantSplit/>
          <w:trHeight w:val="57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r>
      <w:tr>
        <w:trPr>
          <w:cantSplit/>
          <w:trHeight w:val="57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w:t>
            </w:r>
          </w:p>
        </w:tc>
      </w:tr>
      <w:tr>
        <w:trPr>
          <w:cantSplit/>
          <w:trHeight w:val="57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r>
      <w:tr>
        <w:trPr>
          <w:cantSplit/>
          <w:trHeight w:val="57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w:t>
            </w:r>
          </w:p>
        </w:tc>
      </w:tr>
      <w:tr>
        <w:trPr>
          <w:cantSplit/>
          <w:trHeight w:val="57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r>
      <w:tr>
        <w:trPr>
          <w:cantSplit/>
          <w:trHeight w:val="577"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r>
      <w:tr>
        <w:trPr>
          <w:cantSplit/>
          <w:trHeight w:val="577"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w:t>
            </w:r>
          </w:p>
        </w:tc>
      </w:tr>
      <w:tr>
        <w:trPr>
          <w:cantSplit/>
          <w:trHeight w:val="577"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w:t>
            </w:r>
          </w:p>
        </w:tc>
      </w:tr>
      <w:tr>
        <w:trPr>
          <w:cantSplit/>
          <w:trHeight w:val="577"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w:t>
            </w:r>
          </w:p>
        </w:tc>
      </w:tr>
      <w:tr>
        <w:trPr>
          <w:cantSplit/>
          <w:trHeight w:val="577"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r>
      <w:tr>
        <w:trPr>
          <w:cantSplit/>
          <w:trHeight w:val="577"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r>
      <w:tr>
        <w:trPr>
          <w:cantSplit/>
          <w:trHeight w:val="577"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w:t>
            </w:r>
          </w:p>
        </w:tc>
      </w:tr>
      <w:tr>
        <w:trPr>
          <w:cantSplit/>
          <w:trHeight w:val="577"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r>
      <w:tr>
        <w:trPr>
          <w:cantSplit/>
          <w:trHeight w:val="577"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w:t>
            </w:r>
          </w:p>
        </w:tc>
      </w:tr>
      <w:tr>
        <w:trPr>
          <w:cantSplit/>
          <w:trHeight w:val="577" w:hRule="auto"/>
        </w:trPr>
        body65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w:t>
            </w:r>
          </w:p>
        </w:tc>
      </w:tr>
    </w:tbl>
    <w:p>
      <w:r>
        <w:br w:type="page"/>
      </w:r>
    </w:p>
    <w:p>
      <w:pPr>
        <w:pStyle w:val="TableCaption"/>
      </w:pPr>
      <w:r>
        <w:rPr>
          <w:rFonts/>
          <w:b w:val="true"/>
        </w:rPr>
        <w:t xml:space="preserve">Table </w:t>
      </w:r>
      <w:bookmarkStart w:id="8773778d-0a84-4f07-b4fd-bdf99fd03f46" w:name="tmatm"/>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8773778d-0a84-4f07-b4fd-bdf99fd03f46"/>
      <w:r>
        <w:t xml:space="preserve">: </w:t>
      </w:r>
      <w:r>
        <w:t xml:space="preserve">Assumed values of maturity and natural mortality-at-age in the stock of sole in Subarea 27.4.</w:t>
      </w:r>
    </w:p>
    <w:tbl xmlns:w14="http://schemas.microsoft.com/office/word/2010/wordml">
      <w:tblPr>
        <w:tblLayout w:type="fixed"/>
        <w:jc w:val="center"/>
        <w:tblLook w:firstRow="1" w:lastRow="0" w:firstColumn="0" w:lastColumn="0" w:noHBand="0" w:noVBand="1"/>
      </w:tblPr>
      <w:tblGrid>
        <w:gridCol w:w="1152"/>
        <w:gridCol w:w="1152"/>
        <w:gridCol w:w="1152"/>
      </w:tblGrid>
      <w:tr>
        <w:trPr>
          <w:cantSplit/>
          <w:trHeight w:val="624"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Age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Maturity</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M</w:t>
            </w:r>
          </w:p>
        </w:tc>
      </w:tr>
      <w:tr>
        <w:trPr>
          <w:cantSplit/>
          <w:trHeight w:val="577"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w:t>
            </w:r>
          </w:p>
        </w:tc>
      </w:tr>
      <w:tr>
        <w:trPr>
          <w:cantSplit/>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w:t>
            </w:r>
          </w:p>
        </w:tc>
      </w:tr>
      <w:tr>
        <w:trPr>
          <w:cantSplit/>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w:t>
            </w:r>
          </w:p>
        </w:tc>
      </w:tr>
      <w:tr>
        <w:trPr>
          <w:cantSplit/>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w:t>
            </w:r>
          </w:p>
        </w:tc>
      </w:tr>
      <w:tr>
        <w:trPr>
          <w:cantSplit/>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w:t>
            </w:r>
          </w:p>
        </w:tc>
      </w:tr>
      <w:tr>
        <w:trPr>
          <w:cantSplit/>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w:t>
            </w:r>
          </w:p>
        </w:tc>
      </w:tr>
      <w:tr>
        <w:trPr>
          <w:cantSplit/>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w:t>
            </w:r>
          </w:p>
        </w:tc>
      </w:tr>
      <w:tr>
        <w:trPr>
          <w:cantSplit/>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w:t>
            </w:r>
          </w:p>
        </w:tc>
      </w:tr>
      <w:tr>
        <w:trPr>
          <w:cantSplit/>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w:t>
            </w:r>
          </w:p>
        </w:tc>
      </w:tr>
      <w:tr>
        <w:trPr>
          <w:cantSplit/>
          <w:trHeight w:val="577" w:hRule="auto"/>
        </w:trPr>
        body10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w:t>
            </w:r>
          </w:p>
        </w:tc>
      </w:tr>
    </w:tbl>
    <w:p>
      <w:r>
        <w:br w:type="page"/>
      </w:r>
    </w:p>
    <w:p>
      <w:pPr>
        <w:pStyle w:val="TableCaption"/>
      </w:pPr>
      <w:r>
        <w:rPr>
          <w:rFonts/>
          <w:b w:val="true"/>
        </w:rPr>
        <w:t xml:space="preserve">Table </w:t>
      </w:r>
      <w:bookmarkStart w:id="dbffb1b2-d522-47fb-b2c0-cf3940fdd766" w:name="tbts"/>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dbffb1b2-d522-47fb-b2c0-cf3940fdd766"/>
      <w:r>
        <w:t xml:space="preserve">: </w:t>
      </w:r>
      <w:r>
        <w:t xml:space="preserve">Index of abundance, based on the BTS Q3 survey samples from The Netherlands, Germany and Belgium, used in the assessment of sole in Subarea 27.4.</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gridCol w:w="864"/>
      </w:tblGrid>
      <w:tr>
        <w:trPr>
          <w:cantSplit/>
          <w:trHeight w:val="58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2</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3</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4</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5</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6</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7</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8</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9</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10</w:t>
            </w:r>
          </w:p>
        </w:tc>
      </w:tr>
      <w:tr>
        <w:trPr>
          <w:cantSplit/>
          <w:trHeight w:val="577"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633.67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40.65</w:t>
            </w:r>
          </w:p>
        </w:tc>
      </w:tr>
      <w:tr>
        <w:trPr>
          <w:cantSplit/>
          <w:trHeight w:val="60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3179.56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63.49</w:t>
            </w:r>
          </w:p>
        </w:tc>
      </w:tr>
      <w:tr>
        <w:trPr>
          <w:cantSplit/>
          <w:trHeight w:val="60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2478.47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566.25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42.29</w:t>
            </w:r>
          </w:p>
        </w:tc>
      </w:tr>
      <w:tr>
        <w:trPr>
          <w:cantSplit/>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9929.28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1425.94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47.04</w:t>
            </w:r>
          </w:p>
        </w:tc>
      </w:tr>
      <w:tr>
        <w:trPr>
          <w:cantSplit/>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3236.54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9329.23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129.15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60.83</w:t>
            </w:r>
          </w:p>
        </w:tc>
      </w:tr>
      <w:tr>
        <w:trPr>
          <w:cantSplit/>
          <w:trHeight w:val="60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3642.10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3311.69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6329.24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277.81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34.00</w:t>
            </w:r>
          </w:p>
        </w:tc>
      </w:tr>
      <w:tr>
        <w:trPr>
          <w:cantSplit/>
          <w:trHeight w:val="60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4126.10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1738.58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2317.31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63.91</w:t>
            </w:r>
          </w:p>
        </w:tc>
      </w:tr>
      <w:tr>
        <w:trPr>
          <w:cantSplit/>
          <w:trHeight w:val="60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14770.59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2773.15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3171.92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14.17</w:t>
            </w:r>
          </w:p>
        </w:tc>
      </w:tr>
      <w:tr>
        <w:trPr>
          <w:cantSplit/>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3617.95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7638.62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924.61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79.78</w:t>
            </w:r>
          </w:p>
        </w:tc>
      </w:tr>
      <w:tr>
        <w:trPr>
          <w:cantSplit/>
          <w:trHeight w:val="60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3247.53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2327.80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5572.16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87.84</w:t>
            </w:r>
          </w:p>
        </w:tc>
      </w:tr>
      <w:tr>
        <w:trPr>
          <w:cantSplit/>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6482.55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2076.46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1566.28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1726.19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42.90</w:t>
            </w:r>
          </w:p>
        </w:tc>
      </w:tr>
      <w:tr>
        <w:trPr>
          <w:cantSplit/>
          <w:trHeight w:val="60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2360.52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29.46</w:t>
            </w:r>
          </w:p>
        </w:tc>
      </w:tr>
      <w:tr>
        <w:trPr>
          <w:cantSplit/>
          <w:trHeight w:val="60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14394.49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967.99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767.05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207.46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18.06</w:t>
            </w:r>
          </w:p>
        </w:tc>
      </w:tr>
      <w:tr>
        <w:trPr>
          <w:cantSplit/>
          <w:trHeight w:val="60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2062.06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4552.93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187.38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32.98</w:t>
            </w:r>
          </w:p>
        </w:tc>
      </w:tr>
      <w:tr>
        <w:trPr>
          <w:cantSplit/>
          <w:trHeight w:val="60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2548.52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1890.70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33.73</w:t>
            </w:r>
          </w:p>
        </w:tc>
      </w:tr>
      <w:tr>
        <w:trPr>
          <w:cantSplit/>
          <w:trHeight w:val="60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2445.62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790.61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15.76</w:t>
            </w:r>
          </w:p>
        </w:tc>
      </w:tr>
      <w:tr>
        <w:trPr>
          <w:cantSplit/>
          <w:trHeight w:val="60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2139.83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35.53</w:t>
            </w:r>
          </w:p>
        </w:tc>
      </w:tr>
      <w:tr>
        <w:trPr>
          <w:cantSplit/>
          <w:trHeight w:val="60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2817.76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20.59</w:t>
            </w:r>
          </w:p>
        </w:tc>
      </w:tr>
      <w:tr>
        <w:trPr>
          <w:cantSplit/>
          <w:trHeight w:val="60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2393.96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9.31</w:t>
            </w:r>
          </w:p>
        </w:tc>
      </w:tr>
      <w:tr>
        <w:trPr>
          <w:cantSplit/>
          <w:trHeight w:val="57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15.30</w:t>
            </w:r>
          </w:p>
        </w:tc>
      </w:tr>
      <w:tr>
        <w:trPr>
          <w:cantSplit/>
          <w:trHeight w:val="60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1447.01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17.26</w:t>
            </w:r>
          </w:p>
        </w:tc>
      </w:tr>
      <w:tr>
        <w:trPr>
          <w:cantSplit/>
          <w:trHeight w:val="60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3330.94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12.80</w:t>
            </w:r>
          </w:p>
        </w:tc>
      </w:tr>
      <w:tr>
        <w:trPr>
          <w:cantSplit/>
          <w:trHeight w:val="60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1898.56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2447.03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14.95</w:t>
            </w:r>
          </w:p>
        </w:tc>
      </w:tr>
      <w:tr>
        <w:trPr>
          <w:cantSplit/>
          <w:trHeight w:val="60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2222.35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1179.09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16.14</w:t>
            </w:r>
          </w:p>
        </w:tc>
      </w:tr>
      <w:tr>
        <w:trPr>
          <w:cantSplit/>
          <w:trHeight w:val="60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2654.86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991.77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29.91</w:t>
            </w:r>
          </w:p>
        </w:tc>
      </w:tr>
      <w:tr>
        <w:trPr>
          <w:cantSplit/>
          <w:trHeight w:val="60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2560.67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1131.02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26.20</w:t>
            </w:r>
          </w:p>
        </w:tc>
      </w:tr>
      <w:tr>
        <w:trPr>
          <w:cantSplit/>
          <w:trHeight w:val="60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2478.55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2295.72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166.07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25.75</w:t>
            </w:r>
          </w:p>
        </w:tc>
      </w:tr>
      <w:tr>
        <w:trPr>
          <w:cantSplit/>
          <w:trHeight w:val="60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3277.59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1276.54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21.69</w:t>
            </w:r>
          </w:p>
        </w:tc>
      </w:tr>
      <w:tr>
        <w:trPr>
          <w:cantSplit/>
          <w:trHeight w:val="60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1404.78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1786.48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21.40</w:t>
            </w:r>
          </w:p>
        </w:tc>
      </w:tr>
      <w:tr>
        <w:trPr>
          <w:cantSplit/>
          <w:trHeight w:val="60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3347.05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1882.47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6.80</w:t>
            </w:r>
          </w:p>
        </w:tc>
      </w:tr>
      <w:tr>
        <w:trPr>
          <w:cantSplit/>
          <w:trHeight w:val="60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2608.75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2169.38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589.47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28.10</w:t>
            </w:r>
          </w:p>
        </w:tc>
      </w:tr>
      <w:tr>
        <w:trPr>
          <w:cantSplit/>
          <w:trHeight w:val="60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1739.90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29.72</w:t>
            </w:r>
          </w:p>
        </w:tc>
      </w:tr>
      <w:tr>
        <w:trPr>
          <w:cantSplit/>
          <w:trHeight w:val="60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5733.46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15.94</w:t>
            </w:r>
          </w:p>
        </w:tc>
      </w:tr>
      <w:tr>
        <w:trPr>
          <w:cantSplit/>
          <w:trHeight w:val="60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2996.16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1910.30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524.68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5.22</w:t>
            </w:r>
          </w:p>
        </w:tc>
      </w:tr>
      <w:tr>
        <w:trPr>
          <w:cantSplit/>
          <w:trHeight w:val="60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12669.43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1526.96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283.67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9.64</w:t>
            </w:r>
          </w:p>
        </w:tc>
      </w:tr>
      <w:tr>
        <w:trPr>
          <w:cantSplit/>
          <w:trHeight w:val="60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1634.68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4770.22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23.68</w:t>
            </w:r>
          </w:p>
        </w:tc>
      </w:tr>
      <w:tr>
        <w:trPr>
          <w:cantSplit/>
          <w:trHeight w:val="600" w:hRule="auto"/>
        </w:trPr>
        body37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2255.55</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632.53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1521.27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338.93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181.98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48.30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36.40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22.67</w:t>
            </w:r>
          </w:p>
        </w:tc>
      </w:tr>
    </w:tbl>
    <w:p>
      <w:r>
        <w:br w:type="page"/>
      </w:r>
    </w:p>
    <w:p>
      <w:pPr>
        <w:pStyle w:val="TableCaption"/>
      </w:pPr>
      <w:r>
        <w:rPr>
          <w:rFonts/>
          <w:b w:val="true"/>
        </w:rPr>
        <w:t xml:space="preserve">Table </w:t>
      </w:r>
      <w:bookmarkStart w:id="0c6fa976-08d0-45f5-a8f2-6d974a460bec" w:name="tsns"/>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0c6fa976-08d0-45f5-a8f2-6d974a460bec"/>
      <w:r>
        <w:t xml:space="preserve">: </w:t>
      </w:r>
      <w:r>
        <w:t xml:space="preserve">Index of abundance, based on the SNS survey, used in the assessment of sole in Subarea 27.4.</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tblGrid>
      <w:tr>
        <w:trPr>
          <w:cantSplit/>
          <w:trHeight w:val="58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2</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3</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4</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5</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6</w:t>
            </w:r>
          </w:p>
        </w:tc>
      </w:tr>
      <w:tr>
        <w:trPr>
          <w:cantSplit/>
          <w:trHeight w:val="60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5410.30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1831.10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59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1454.70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5587.20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2347.90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4.40</w:t>
            </w:r>
          </w:p>
        </w:tc>
      </w:tr>
      <w:tr>
        <w:trPr>
          <w:cantSplit/>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17.10</w:t>
            </w:r>
          </w:p>
        </w:tc>
      </w:tr>
      <w:tr>
        <w:trPr>
          <w:cantSplit/>
          <w:trHeight w:val="60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1399.40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3742.90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3.90</w:t>
            </w:r>
          </w:p>
        </w:tc>
      </w:tr>
      <w:tr>
        <w:trPr>
          <w:cantSplit/>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1547.70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1354.70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13.30</w:t>
            </w:r>
          </w:p>
        </w:tc>
      </w:tr>
      <w:tr>
        <w:trPr>
          <w:cantSplit/>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16.70</w:t>
            </w:r>
          </w:p>
        </w:tc>
      </w:tr>
      <w:tr>
        <w:trPr>
          <w:cantSplit/>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4312.90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3737.20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5856.50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1146.20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2621.10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1123.30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19.70</w:t>
            </w:r>
          </w:p>
        </w:tc>
      </w:tr>
      <w:tr>
        <w:trPr>
          <w:cantSplit/>
          <w:trHeight w:val="60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2493.10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3619.40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1947.90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11226.70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15.50</w:t>
            </w:r>
          </w:p>
        </w:tc>
      </w:tr>
      <w:tr>
        <w:trPr>
          <w:cantSplit/>
          <w:trHeight w:val="60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2830.70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18.60</w:t>
            </w:r>
          </w:p>
        </w:tc>
      </w:tr>
      <w:tr>
        <w:trPr>
          <w:cantSplit/>
          <w:trHeight w:val="60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2856.20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1119.50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12.50</w:t>
            </w:r>
          </w:p>
        </w:tc>
      </w:tr>
      <w:tr>
        <w:trPr>
          <w:cantSplit/>
          <w:trHeight w:val="60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35.80</w:t>
            </w:r>
          </w:p>
        </w:tc>
      </w:tr>
      <w:tr>
        <w:trPr>
          <w:cantSplit/>
          <w:trHeight w:val="60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11114.00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r>
      <w:tr>
        <w:trPr>
          <w:cantSplit/>
          <w:trHeight w:val="60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1290.80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191.70</w:t>
            </w:r>
          </w:p>
        </w:tc>
      </w:tr>
      <w:tr>
        <w:trPr>
          <w:cantSplit/>
          <w:trHeight w:val="57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1362.10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31.10</w:t>
            </w:r>
          </w:p>
        </w:tc>
      </w:tr>
      <w:tr>
        <w:trPr>
          <w:cantSplit/>
          <w:trHeight w:val="57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10.00</w:t>
            </w:r>
          </w:p>
        </w:tc>
      </w:tr>
      <w:tr>
        <w:trPr>
          <w:cantSplit/>
          <w:trHeight w:val="60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10279.30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230.00</w:t>
            </w:r>
          </w:p>
        </w:tc>
      </w:tr>
      <w:tr>
        <w:trPr>
          <w:cantSplit/>
          <w:trHeight w:val="60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4094.60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3126.40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10.00</w:t>
            </w:r>
          </w:p>
        </w:tc>
      </w:tr>
      <w:tr>
        <w:trPr>
          <w:cantSplit/>
          <w:trHeight w:val="60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1648.90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w:t>
            </w:r>
          </w:p>
        </w:tc>
      </w:tr>
      <w:tr>
        <w:trPr>
          <w:cantSplit/>
          <w:trHeight w:val="5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59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7547.50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19.20</w:t>
            </w:r>
          </w:p>
        </w:tc>
      </w:tr>
      <w:tr>
        <w:trPr>
          <w:cantSplit/>
          <w:trHeight w:val="57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
            </w:r>
          </w:p>
        </w:tc>
      </w:tr>
      <w:tr>
        <w:trPr>
          <w:cantSplit/>
          <w:trHeight w:val="60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1369.50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7.50</w:t>
            </w:r>
          </w:p>
        </w:tc>
      </w:tr>
      <w:tr>
        <w:trPr>
          <w:cantSplit/>
          <w:trHeight w:val="57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6.70</w:t>
            </w:r>
          </w:p>
        </w:tc>
      </w:tr>
      <w:tr>
        <w:trPr>
          <w:cantSplit/>
          <w:trHeight w:val="60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2726.40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57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258.50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1931.60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2636.90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1248.00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38.00</w:t>
            </w:r>
          </w:p>
        </w:tc>
      </w:tr>
      <w:tr>
        <w:trPr>
          <w:cantSplit/>
          <w:trHeight w:val="577"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57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7.60</w:t>
            </w:r>
          </w:p>
        </w:tc>
      </w:tr>
      <w:tr>
        <w:trPr>
          <w:cantSplit/>
          <w:trHeight w:val="60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60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3192.00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2333.90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150.60</w:t>
            </w:r>
          </w:p>
        </w:tc>
      </w:tr>
      <w:tr>
        <w:trPr>
          <w:cantSplit/>
          <w:trHeight w:val="577"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42.90</w:t>
            </w:r>
          </w:p>
        </w:tc>
      </w:tr>
      <w:tr>
        <w:trPr>
          <w:cantSplit/>
          <w:trHeight w:val="57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5.20</w:t>
            </w:r>
          </w:p>
        </w:tc>
      </w:tr>
      <w:tr>
        <w:trPr>
          <w:cantSplit/>
          <w:trHeight w:val="60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5.70</w:t>
            </w:r>
          </w:p>
        </w:tc>
      </w:tr>
      <w:tr>
        <w:trPr>
          <w:cantSplit/>
          <w:trHeight w:val="60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7896.70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50.90</w:t>
            </w:r>
          </w:p>
        </w:tc>
      </w:tr>
      <w:tr>
        <w:trPr>
          <w:cantSplit/>
          <w:trHeight w:val="60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r>
        <w:trPr>
          <w:cantSplit/>
          <w:trHeight w:val="577" w:hRule="auto"/>
        </w:trPr>
        body52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210.60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87.70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365.40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44.80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w:t>
            </w:r>
          </w:p>
        </w:tc>
      </w:tr>
    </w:tbl>
    <w:p>
      <w:r>
        <w:br w:type="page"/>
      </w:r>
    </w:p>
    <w:p>
      <w:pPr>
        <w:pStyle w:val="TableCaption"/>
      </w:pPr>
      <w:r>
        <w:rPr>
          <w:rFonts/>
          <w:b w:val="true"/>
        </w:rPr>
        <w:t xml:space="preserve">Table </w:t>
      </w:r>
      <w:bookmarkStart w:id="7438d24a-4e98-43ca-8e7f-4d0ab8120fa3" w:name="tstockn"/>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7438d24a-4e98-43ca-8e7f-4d0ab8120fa3"/>
      <w:r>
        <w:t xml:space="preserve">: </w:t>
      </w:r>
      <w:r>
        <w:t xml:space="preserve">Time series of abundances at age (in thousands) estimated by the AAP stock assessment for sole in Subarea 27.4.</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gridCol w:w="864"/>
      </w:tblGrid>
      <w:tr>
        <w:trPr>
          <w:cantSplit/>
          <w:trHeight w:val="58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2</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3</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4</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5</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6</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7</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8</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9</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10</w:t>
            </w:r>
          </w:p>
        </w:tc>
      </w:tr>
      <w:tr>
        <w:trPr>
          <w:cantSplit/>
          <w:trHeight w:val="60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142364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32649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27580.8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24408.7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20823.0</w:t>
            </w:r>
          </w:p>
        </w:tc>
      </w:tr>
      <w:tr>
        <w:trPr>
          <w:cantSplit/>
          <w:trHeight w:val="60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39588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25575.3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22063.8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19572.3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34621.1</w:t>
            </w:r>
          </w:p>
        </w:tc>
      </w:tr>
      <w:tr>
        <w:trPr>
          <w:cantSplit/>
          <w:trHeight w:val="60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559610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114187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23848.7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20332.7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17789.6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43695.3</w:t>
            </w:r>
          </w:p>
        </w:tc>
      </w:tr>
      <w:tr>
        <w:trPr>
          <w:cantSplit/>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506354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18766.3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49517.1</w:t>
            </w:r>
          </w:p>
        </w:tc>
      </w:tr>
      <w:tr>
        <w:trPr>
          <w:cantSplit/>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448091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94537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22775.4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52265.1</w:t>
            </w:r>
          </w:p>
        </w:tc>
      </w:tr>
      <w:tr>
        <w:trPr>
          <w:cantSplit/>
          <w:trHeight w:val="60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357081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25814.6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16979.4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13093.3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51207.0</w:t>
            </w:r>
          </w:p>
        </w:tc>
      </w:tr>
      <w:tr>
        <w:trPr>
          <w:cantSplit/>
          <w:trHeight w:val="60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41615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253314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31688.6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18430.5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12240.8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46355.5</w:t>
            </w:r>
          </w:p>
        </w:tc>
      </w:tr>
      <w:tr>
        <w:trPr>
          <w:cantSplit/>
          <w:trHeight w:val="60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18300.1</w:t>
            </w:r>
          </w:p>
        </w:tc>
      </w:tr>
      <w:tr>
        <w:trPr>
          <w:cantSplit/>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462136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51448.6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17143.3</w:t>
            </w:r>
          </w:p>
        </w:tc>
      </w:tr>
      <w:tr>
        <w:trPr>
          <w:cantSplit/>
          <w:trHeight w:val="60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388304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36496.4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18086.4</w:t>
            </w:r>
          </w:p>
        </w:tc>
      </w:tr>
      <w:tr>
        <w:trPr>
          <w:cantSplit/>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256852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28127.9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19589.4</w:t>
            </w:r>
          </w:p>
        </w:tc>
      </w:tr>
      <w:tr>
        <w:trPr>
          <w:cantSplit/>
          <w:trHeight w:val="60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100816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50806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143911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36444.0</w:t>
            </w:r>
          </w:p>
        </w:tc>
      </w:tr>
      <w:tr>
        <w:trPr>
          <w:cantSplit/>
          <w:trHeight w:val="60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29044.7</w:t>
            </w:r>
          </w:p>
        </w:tc>
      </w:tr>
      <w:tr>
        <w:trPr>
          <w:cantSplit/>
          <w:trHeight w:val="60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136286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54202.7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23351.4</w:t>
            </w:r>
          </w:p>
        </w:tc>
      </w:tr>
      <w:tr>
        <w:trPr>
          <w:cantSplit/>
          <w:trHeight w:val="60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36623.3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16224.9</w:t>
            </w:r>
          </w:p>
        </w:tc>
      </w:tr>
      <w:tr>
        <w:trPr>
          <w:cantSplit/>
          <w:trHeight w:val="60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79363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24616.4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11306.7</w:t>
            </w:r>
          </w:p>
        </w:tc>
      </w:tr>
      <w:tr>
        <w:trPr>
          <w:cantSplit/>
          <w:trHeight w:val="60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22904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24277.3</w:t>
            </w:r>
          </w:p>
        </w:tc>
      </w:tr>
      <w:tr>
        <w:trPr>
          <w:cantSplit/>
          <w:trHeight w:val="60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108239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19300.2</w:t>
            </w:r>
          </w:p>
        </w:tc>
      </w:tr>
      <w:tr>
        <w:trPr>
          <w:cantSplit/>
          <w:trHeight w:val="60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78412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2865.3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1661.8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13483.0</w:t>
            </w:r>
          </w:p>
        </w:tc>
      </w:tr>
      <w:tr>
        <w:trPr>
          <w:cantSplit/>
          <w:trHeight w:val="60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9655.8</w:t>
            </w:r>
          </w:p>
        </w:tc>
      </w:tr>
      <w:tr>
        <w:trPr>
          <w:cantSplit/>
          <w:trHeight w:val="60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7207.3</w:t>
            </w:r>
          </w:p>
        </w:tc>
      </w:tr>
      <w:tr>
        <w:trPr>
          <w:cantSplit/>
          <w:trHeight w:val="60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70794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2274.6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4985.0</w:t>
            </w:r>
          </w:p>
        </w:tc>
      </w:tr>
      <w:tr>
        <w:trPr>
          <w:cantSplit/>
          <w:trHeight w:val="60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2770.7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4334.4</w:t>
            </w:r>
          </w:p>
        </w:tc>
      </w:tr>
      <w:tr>
        <w:trPr>
          <w:cantSplit/>
          <w:trHeight w:val="60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147469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3058.5</w:t>
            </w:r>
          </w:p>
        </w:tc>
      </w:tr>
      <w:tr>
        <w:trPr>
          <w:cantSplit/>
          <w:trHeight w:val="60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158600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4286.5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3018.4</w:t>
            </w:r>
          </w:p>
        </w:tc>
      </w:tr>
      <w:tr>
        <w:trPr>
          <w:cantSplit/>
          <w:trHeight w:val="60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143587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142989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2777.4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3905.5</w:t>
            </w:r>
          </w:p>
        </w:tc>
      </w:tr>
      <w:tr>
        <w:trPr>
          <w:cantSplit/>
          <w:trHeight w:val="60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138631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128982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96737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4256.6</w:t>
            </w:r>
          </w:p>
        </w:tc>
      </w:tr>
      <w:tr>
        <w:trPr>
          <w:cantSplit/>
          <w:trHeight w:val="60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124390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3243.0</w:t>
            </w:r>
          </w:p>
        </w:tc>
      </w:tr>
      <w:tr>
        <w:trPr>
          <w:cantSplit/>
          <w:trHeight w:val="60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21865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3054.0</w:t>
            </w:r>
          </w:p>
        </w:tc>
      </w:tr>
      <w:tr>
        <w:trPr>
          <w:cantSplit/>
          <w:trHeight w:val="60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18738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2914.0</w:t>
            </w:r>
          </w:p>
        </w:tc>
      </w:tr>
      <w:tr>
        <w:trPr>
          <w:cantSplit/>
          <w:trHeight w:val="60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67246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124313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2136.3</w:t>
            </w:r>
          </w:p>
        </w:tc>
      </w:tr>
      <w:tr>
        <w:trPr>
          <w:cantSplit/>
          <w:trHeight w:val="60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476075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60816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1466.8</w:t>
            </w:r>
          </w:p>
        </w:tc>
      </w:tr>
      <w:tr>
        <w:trPr>
          <w:cantSplit/>
          <w:trHeight w:val="60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111469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430550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2282.6</w:t>
            </w:r>
          </w:p>
        </w:tc>
      </w:tr>
      <w:tr>
        <w:trPr>
          <w:cantSplit/>
          <w:trHeight w:val="60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194374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100792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338703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3010.2</w:t>
            </w:r>
          </w:p>
        </w:tc>
      </w:tr>
      <w:tr>
        <w:trPr>
          <w:cantSplit/>
          <w:trHeight w:val="60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175704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3351.9</w:t>
            </w:r>
          </w:p>
        </w:tc>
      </w:tr>
      <w:tr>
        <w:trPr>
          <w:cantSplit/>
          <w:trHeight w:val="60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357269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64898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101555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1273.8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3514.2</w:t>
            </w:r>
          </w:p>
        </w:tc>
      </w:tr>
      <w:tr>
        <w:trPr>
          <w:cantSplit/>
          <w:trHeight w:val="60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322402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50909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2938.5</w:t>
            </w:r>
          </w:p>
        </w:tc>
      </w:tr>
      <w:tr>
        <w:trPr>
          <w:cantSplit/>
          <w:trHeight w:val="60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249574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30629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24324.7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2436.7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2706.8</w:t>
            </w:r>
          </w:p>
        </w:tc>
      </w:tr>
      <w:tr>
        <w:trPr>
          <w:cantSplit/>
          <w:trHeight w:val="60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141259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12542.4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2925.8</w:t>
            </w:r>
          </w:p>
        </w:tc>
      </w:tr>
      <w:tr>
        <w:trPr>
          <w:cantSplit/>
          <w:trHeight w:val="60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92497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2133.2</w:t>
            </w:r>
          </w:p>
        </w:tc>
      </w:tr>
      <w:tr>
        <w:trPr>
          <w:cantSplit/>
          <w:trHeight w:val="60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240486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4361.9</w:t>
            </w:r>
          </w:p>
        </w:tc>
      </w:tr>
      <w:tr>
        <w:trPr>
          <w:cantSplit/>
          <w:trHeight w:val="60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216414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2719.3</w:t>
            </w:r>
          </w:p>
        </w:tc>
      </w:tr>
      <w:tr>
        <w:trPr>
          <w:cantSplit/>
          <w:trHeight w:val="60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94909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154466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2290.5</w:t>
            </w:r>
          </w:p>
        </w:tc>
      </w:tr>
      <w:tr>
        <w:trPr>
          <w:cantSplit/>
          <w:trHeight w:val="60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74805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1485.2</w:t>
            </w:r>
          </w:p>
        </w:tc>
      </w:tr>
      <w:tr>
        <w:trPr>
          <w:cantSplit/>
          <w:trHeight w:val="60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108752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2309.6</w:t>
            </w:r>
          </w:p>
        </w:tc>
      </w:tr>
      <w:tr>
        <w:trPr>
          <w:cantSplit/>
          <w:trHeight w:val="60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75819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1569.6</w:t>
            </w:r>
          </w:p>
        </w:tc>
      </w:tr>
      <w:tr>
        <w:trPr>
          <w:cantSplit/>
          <w:trHeight w:val="60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94049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168648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37898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1113.5</w:t>
            </w:r>
          </w:p>
        </w:tc>
      </w:tr>
      <w:tr>
        <w:trPr>
          <w:cantSplit/>
          <w:trHeight w:val="60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1033.2</w:t>
            </w:r>
          </w:p>
        </w:tc>
      </w:tr>
      <w:tr>
        <w:trPr>
          <w:cantSplit/>
          <w:trHeight w:val="60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2071.6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827.4</w:t>
            </w:r>
          </w:p>
        </w:tc>
      </w:tr>
      <w:tr>
        <w:trPr>
          <w:cantSplit/>
          <w:trHeight w:val="60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187537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1649.0</w:t>
            </w:r>
          </w:p>
        </w:tc>
      </w:tr>
      <w:tr>
        <w:trPr>
          <w:cantSplit/>
          <w:trHeight w:val="60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164361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1535.7</w:t>
            </w:r>
          </w:p>
        </w:tc>
      </w:tr>
      <w:tr>
        <w:trPr>
          <w:cantSplit/>
          <w:trHeight w:val="60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110734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1436.9</w:t>
            </w:r>
          </w:p>
        </w:tc>
      </w:tr>
      <w:tr>
        <w:trPr>
          <w:cantSplit/>
          <w:trHeight w:val="60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1736.1</w:t>
            </w:r>
          </w:p>
        </w:tc>
      </w:tr>
      <w:tr>
        <w:trPr>
          <w:cantSplit/>
          <w:trHeight w:val="60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163511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32904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2481.9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1542.3</w:t>
            </w:r>
          </w:p>
        </w:tc>
      </w:tr>
      <w:tr>
        <w:trPr>
          <w:cantSplit/>
          <w:trHeight w:val="60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178338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143060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23625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2242.2</w:t>
            </w:r>
          </w:p>
        </w:tc>
      </w:tr>
      <w:tr>
        <w:trPr>
          <w:cantSplit/>
          <w:trHeight w:val="60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157174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1780.7</w:t>
            </w:r>
          </w:p>
        </w:tc>
      </w:tr>
      <w:tr>
        <w:trPr>
          <w:cantSplit/>
          <w:trHeight w:val="60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41699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117930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1194.1</w:t>
            </w:r>
          </w:p>
        </w:tc>
      </w:tr>
      <w:tr>
        <w:trPr>
          <w:cantSplit/>
          <w:trHeight w:val="60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136301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72585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69605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31543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7714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930.6</w:t>
            </w:r>
          </w:p>
        </w:tc>
      </w:tr>
      <w:tr>
        <w:trPr>
          <w:cantSplit/>
          <w:trHeight w:val="60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114622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1738.2</w:t>
            </w:r>
          </w:p>
        </w:tc>
      </w:tr>
      <w:tr>
        <w:trPr>
          <w:cantSplit/>
          <w:trHeight w:val="60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1379.0</w:t>
            </w:r>
          </w:p>
        </w:tc>
      </w:tr>
      <w:tr>
        <w:trPr>
          <w:cantSplit/>
          <w:trHeight w:val="60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108833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11038.4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4570.7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1122.1</w:t>
            </w:r>
          </w:p>
        </w:tc>
      </w:tr>
      <w:tr>
        <w:trPr>
          <w:cantSplit/>
          <w:trHeight w:val="600"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91891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1020.0</w:t>
            </w:r>
          </w:p>
        </w:tc>
      </w:tr>
      <w:tr>
        <w:trPr>
          <w:cantSplit/>
          <w:trHeight w:val="600"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73653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12230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1536.7</w:t>
            </w:r>
          </w:p>
        </w:tc>
      </w:tr>
      <w:tr>
        <w:trPr>
          <w:cantSplit/>
          <w:trHeight w:val="600"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233206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2335.5</w:t>
            </w:r>
          </w:p>
        </w:tc>
      </w:tr>
      <w:tr>
        <w:trPr>
          <w:cantSplit/>
          <w:trHeight w:val="600" w:hRule="auto"/>
        </w:trPr>
        body65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43175</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31597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177087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34485</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22573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5823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4980.1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4295.8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1712.7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2101.6</w:t>
            </w:r>
          </w:p>
        </w:tc>
      </w:tr>
    </w:tbl>
    <w:p>
      <w:r>
        <w:br w:type="page"/>
      </w:r>
    </w:p>
    <w:p>
      <w:pPr>
        <w:pStyle w:val="TableCaption"/>
      </w:pPr>
      <w:r>
        <w:rPr>
          <w:rFonts/>
          <w:b w:val="true"/>
        </w:rPr>
        <w:t xml:space="preserve">Table </w:t>
      </w:r>
      <w:bookmarkStart w:id="c4b20454-007b-473a-b4ef-f6c19a645ce3" w:name="tharvest"/>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c4b20454-007b-473a-b4ef-f6c19a645ce3"/>
      <w:r>
        <w:t xml:space="preserve">: </w:t>
      </w:r>
      <w:r>
        <w:t xml:space="preserve">Time series of fishing mortality at age estimated by the AAP stock assessment for sole in Subarea 27.4.</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gridCol w:w="864"/>
      </w:tblGrid>
      <w:tr>
        <w:trPr>
          <w:cantSplit/>
          <w:trHeight w:val="58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2</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3</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4</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5</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6</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7</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8</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9</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10</w:t>
            </w:r>
          </w:p>
        </w:tc>
      </w:tr>
      <w:tr>
        <w:trPr>
          <w:cantSplit/>
          <w:trHeight w:val="577"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0.121</w:t>
            </w:r>
          </w:p>
        </w:tc>
      </w:tr>
      <w:tr>
        <w:trPr>
          <w:cantSplit/>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0.115</w:t>
            </w:r>
          </w:p>
        </w:tc>
      </w:tr>
      <w:tr>
        <w:trPr>
          <w:cantSplit/>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0.116</w:t>
            </w:r>
          </w:p>
        </w:tc>
      </w:tr>
      <w:tr>
        <w:trPr>
          <w:cantSplit/>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0.132</w:t>
            </w:r>
          </w:p>
        </w:tc>
      </w:tr>
      <w:tr>
        <w:trPr>
          <w:cantSplit/>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0.171</w:t>
            </w:r>
          </w:p>
        </w:tc>
      </w:tr>
      <w:tr>
        <w:trPr>
          <w:cantSplit/>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0.227</w:t>
            </w:r>
          </w:p>
        </w:tc>
      </w:tr>
      <w:tr>
        <w:trPr>
          <w:cantSplit/>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0.264</w:t>
            </w:r>
          </w:p>
        </w:tc>
      </w:tr>
      <w:tr>
        <w:trPr>
          <w:cantSplit/>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0.239</w:t>
            </w:r>
          </w:p>
        </w:tc>
      </w:tr>
      <w:tr>
        <w:trPr>
          <w:cantSplit/>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0.190</w:t>
            </w:r>
          </w:p>
        </w:tc>
      </w:tr>
      <w:tr>
        <w:trPr>
          <w:cantSplit/>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0.160</w:t>
            </w:r>
          </w:p>
        </w:tc>
      </w:tr>
      <w:tr>
        <w:trPr>
          <w:cantSplit/>
          <w:trHeight w:val="57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0.170</w:t>
            </w:r>
          </w:p>
        </w:tc>
      </w:tr>
      <w:tr>
        <w:trPr>
          <w:cantSplit/>
          <w:trHeight w:val="5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0.210</w:t>
            </w:r>
          </w:p>
        </w:tc>
      </w:tr>
      <w:tr>
        <w:trPr>
          <w:cantSplit/>
          <w:trHeight w:val="57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0.264</w:t>
            </w:r>
          </w:p>
        </w:tc>
      </w:tr>
      <w:tr>
        <w:trPr>
          <w:cantSplit/>
          <w:trHeight w:val="57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0.295</w:t>
            </w:r>
          </w:p>
        </w:tc>
      </w:tr>
      <w:tr>
        <w:trPr>
          <w:cantSplit/>
          <w:trHeight w:val="57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0.297</w:t>
            </w:r>
          </w:p>
        </w:tc>
      </w:tr>
      <w:tr>
        <w:trPr>
          <w:cantSplit/>
          <w:trHeight w:val="57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0.292</w:t>
            </w:r>
          </w:p>
        </w:tc>
      </w:tr>
      <w:tr>
        <w:trPr>
          <w:cantSplit/>
          <w:trHeight w:val="57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0.298</w:t>
            </w:r>
          </w:p>
        </w:tc>
      </w:tr>
      <w:tr>
        <w:trPr>
          <w:cantSplit/>
          <w:trHeight w:val="57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0.319</w:t>
            </w:r>
          </w:p>
        </w:tc>
      </w:tr>
      <w:tr>
        <w:trPr>
          <w:cantSplit/>
          <w:trHeight w:val="57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0.350</w:t>
            </w:r>
          </w:p>
        </w:tc>
      </w:tr>
      <w:tr>
        <w:trPr>
          <w:cantSplit/>
          <w:trHeight w:val="57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0.384</w:t>
            </w:r>
          </w:p>
        </w:tc>
      </w:tr>
      <w:tr>
        <w:trPr>
          <w:cantSplit/>
          <w:trHeight w:val="57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0.410</w:t>
            </w:r>
          </w:p>
        </w:tc>
      </w:tr>
      <w:tr>
        <w:trPr>
          <w:cantSplit/>
          <w:trHeight w:val="57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0.416</w:t>
            </w:r>
          </w:p>
        </w:tc>
      </w:tr>
      <w:tr>
        <w:trPr>
          <w:cantSplit/>
          <w:trHeight w:val="57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0.391</w:t>
            </w:r>
          </w:p>
        </w:tc>
      </w:tr>
      <w:tr>
        <w:trPr>
          <w:cantSplit/>
          <w:trHeight w:val="57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0.354</w:t>
            </w:r>
          </w:p>
        </w:tc>
      </w:tr>
      <w:tr>
        <w:trPr>
          <w:cantSplit/>
          <w:trHeight w:val="57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0.334</w:t>
            </w:r>
          </w:p>
        </w:tc>
      </w:tr>
      <w:tr>
        <w:trPr>
          <w:cantSplit/>
          <w:trHeight w:val="57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0.351</w:t>
            </w:r>
          </w:p>
        </w:tc>
      </w:tr>
      <w:tr>
        <w:trPr>
          <w:cantSplit/>
          <w:trHeight w:val="57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0.400</w:t>
            </w:r>
          </w:p>
        </w:tc>
      </w:tr>
      <w:tr>
        <w:trPr>
          <w:cantSplit/>
          <w:trHeight w:val="57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0.449</w:t>
            </w:r>
          </w:p>
        </w:tc>
      </w:tr>
      <w:tr>
        <w:trPr>
          <w:cantSplit/>
          <w:trHeight w:val="57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0.449</w:t>
            </w:r>
          </w:p>
        </w:tc>
      </w:tr>
      <w:tr>
        <w:trPr>
          <w:cantSplit/>
          <w:trHeight w:val="57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0.403</w:t>
            </w:r>
          </w:p>
        </w:tc>
      </w:tr>
      <w:tr>
        <w:trPr>
          <w:cantSplit/>
          <w:trHeight w:val="57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0.353</w:t>
            </w:r>
          </w:p>
        </w:tc>
      </w:tr>
      <w:tr>
        <w:trPr>
          <w:cantSplit/>
          <w:trHeight w:val="5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0.327</w:t>
            </w:r>
          </w:p>
        </w:tc>
      </w:tr>
      <w:tr>
        <w:trPr>
          <w:cantSplit/>
          <w:trHeight w:val="57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0.330</w:t>
            </w:r>
          </w:p>
        </w:tc>
      </w:tr>
      <w:tr>
        <w:trPr>
          <w:cantSplit/>
          <w:trHeight w:val="57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0.347</w:t>
            </w:r>
          </w:p>
        </w:tc>
      </w:tr>
      <w:tr>
        <w:trPr>
          <w:cantSplit/>
          <w:trHeight w:val="57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0.368</w:t>
            </w:r>
          </w:p>
        </w:tc>
      </w:tr>
      <w:tr>
        <w:trPr>
          <w:cantSplit/>
          <w:trHeight w:val="57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0.388</w:t>
            </w:r>
          </w:p>
        </w:tc>
      </w:tr>
      <w:tr>
        <w:trPr>
          <w:cantSplit/>
          <w:trHeight w:val="577"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0.417</w:t>
            </w:r>
          </w:p>
        </w:tc>
      </w:tr>
      <w:tr>
        <w:trPr>
          <w:cantSplit/>
          <w:trHeight w:val="57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0.464</w:t>
            </w:r>
          </w:p>
        </w:tc>
      </w:tr>
      <w:tr>
        <w:trPr>
          <w:cantSplit/>
          <w:trHeight w:val="577"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0.532</w:t>
            </w:r>
          </w:p>
        </w:tc>
      </w:tr>
      <w:tr>
        <w:trPr>
          <w:cantSplit/>
          <w:trHeight w:val="577"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0.601</w:t>
            </w:r>
          </w:p>
        </w:tc>
      </w:tr>
      <w:tr>
        <w:trPr>
          <w:cantSplit/>
          <w:trHeight w:val="577"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0.639</w:t>
            </w:r>
          </w:p>
        </w:tc>
      </w:tr>
      <w:tr>
        <w:trPr>
          <w:cantSplit/>
          <w:trHeight w:val="57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0.629</w:t>
            </w:r>
          </w:p>
        </w:tc>
      </w:tr>
      <w:tr>
        <w:trPr>
          <w:cantSplit/>
          <w:trHeight w:val="577"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0.588</w:t>
            </w:r>
          </w:p>
        </w:tc>
      </w:tr>
      <w:tr>
        <w:trPr>
          <w:cantSplit/>
          <w:trHeight w:val="57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0.538</w:t>
            </w:r>
          </w:p>
        </w:tc>
      </w:tr>
      <w:tr>
        <w:trPr>
          <w:cantSplit/>
          <w:trHeight w:val="577"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0.494</w:t>
            </w:r>
          </w:p>
        </w:tc>
      </w:tr>
      <w:tr>
        <w:trPr>
          <w:cantSplit/>
          <w:trHeight w:val="57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0.463</w:t>
            </w:r>
          </w:p>
        </w:tc>
      </w:tr>
      <w:tr>
        <w:trPr>
          <w:cantSplit/>
          <w:trHeight w:val="577"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0.452</w:t>
            </w:r>
          </w:p>
        </w:tc>
      </w:tr>
      <w:tr>
        <w:trPr>
          <w:cantSplit/>
          <w:trHeight w:val="57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0.457</w:t>
            </w:r>
          </w:p>
        </w:tc>
      </w:tr>
      <w:tr>
        <w:trPr>
          <w:cantSplit/>
          <w:trHeight w:val="577"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0.464</w:t>
            </w:r>
          </w:p>
        </w:tc>
      </w:tr>
      <w:tr>
        <w:trPr>
          <w:cantSplit/>
          <w:trHeight w:val="57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0.458</w:t>
            </w:r>
          </w:p>
        </w:tc>
      </w:tr>
      <w:tr>
        <w:trPr>
          <w:cantSplit/>
          <w:trHeight w:val="57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0.434</w:t>
            </w:r>
          </w:p>
        </w:tc>
      </w:tr>
      <w:tr>
        <w:trPr>
          <w:cantSplit/>
          <w:trHeight w:val="57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0.418</w:t>
            </w:r>
          </w:p>
        </w:tc>
      </w:tr>
      <w:tr>
        <w:trPr>
          <w:cantSplit/>
          <w:trHeight w:val="57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0.430</w:t>
            </w:r>
          </w:p>
        </w:tc>
      </w:tr>
      <w:tr>
        <w:trPr>
          <w:cantSplit/>
          <w:trHeight w:val="57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0.485</w:t>
            </w:r>
          </w:p>
        </w:tc>
      </w:tr>
      <w:tr>
        <w:trPr>
          <w:cantSplit/>
          <w:trHeight w:val="57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0.557</w:t>
            </w:r>
          </w:p>
        </w:tc>
      </w:tr>
      <w:tr>
        <w:trPr>
          <w:cantSplit/>
          <w:trHeight w:val="577"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0.602</w:t>
            </w:r>
          </w:p>
        </w:tc>
      </w:tr>
      <w:tr>
        <w:trPr>
          <w:cantSplit/>
          <w:trHeight w:val="577"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0.589</w:t>
            </w:r>
          </w:p>
        </w:tc>
      </w:tr>
      <w:tr>
        <w:trPr>
          <w:cantSplit/>
          <w:trHeight w:val="577"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0.557</w:t>
            </w:r>
          </w:p>
        </w:tc>
      </w:tr>
      <w:tr>
        <w:trPr>
          <w:cantSplit/>
          <w:trHeight w:val="577"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0.555</w:t>
            </w:r>
          </w:p>
        </w:tc>
      </w:tr>
      <w:tr>
        <w:trPr>
          <w:cantSplit/>
          <w:trHeight w:val="577"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0.606</w:t>
            </w:r>
          </w:p>
        </w:tc>
      </w:tr>
      <w:tr>
        <w:trPr>
          <w:cantSplit/>
          <w:trHeight w:val="577"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0.656</w:t>
            </w:r>
          </w:p>
        </w:tc>
      </w:tr>
      <w:tr>
        <w:trPr>
          <w:cantSplit/>
          <w:trHeight w:val="577"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0.623</w:t>
            </w:r>
          </w:p>
        </w:tc>
      </w:tr>
      <w:tr>
        <w:trPr>
          <w:cantSplit/>
          <w:trHeight w:val="577"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0.475</w:t>
            </w:r>
          </w:p>
        </w:tc>
      </w:tr>
      <w:tr>
        <w:trPr>
          <w:cantSplit/>
          <w:trHeight w:val="577"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0.307</w:t>
            </w:r>
          </w:p>
        </w:tc>
      </w:tr>
      <w:tr>
        <w:trPr>
          <w:cantSplit/>
          <w:trHeight w:val="577" w:hRule="auto"/>
        </w:trPr>
        body65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0.082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0.267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0.225</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0.182</w:t>
            </w:r>
          </w:p>
        </w:tc>
      </w:tr>
    </w:tbl>
    <w:p>
      <w:r>
        <w:br w:type="page"/>
      </w:r>
    </w:p>
    <w:p>
      <w:pPr>
        <w:pStyle w:val="TableCaption"/>
      </w:pPr>
      <w:r>
        <w:rPr>
          <w:rFonts/>
          <w:b w:val="true"/>
        </w:rPr>
        <w:t xml:space="preserve">Table </w:t>
      </w:r>
      <w:bookmarkStart w:id="2def2c97-7408-437f-aa4c-99c6956fa6a1" w:name="tssbf"/>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2def2c97-7408-437f-aa4c-99c6956fa6a1"/>
      <w:r>
        <w:t xml:space="preserve">: </w:t>
      </w:r>
      <w:r>
        <w:t xml:space="preserve">Time series of spawning stock biomass and mean fishing mortality, plus lower and upper confidence intervals, estimated by the AAP stock assessment for sole in Subarea 27.4.</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tblGrid>
      <w:tr>
        <w:trPr>
          <w:cantSplit/>
          <w:trHeight w:val="36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Year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SSB</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SSB lower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SSB upper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F</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F lower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22"/>
                <w:szCs w:val="22"/>
                <w:color w:val="000000"/>
              </w:rPr>
              <w:t xml:space="preserve">F upper</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0.142</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0.150</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88713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81707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93675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0.164</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89677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0.176</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139456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153992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0.184</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139216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154399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0.195</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140197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131663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147483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0.213</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52759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49280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0.236</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0.272</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97865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92241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103284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0.323</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101178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95670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106398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0.378</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86447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90462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0.431</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70595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73625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0.476</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68004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0.495</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51848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0.494</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59906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0.493</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0.485</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0.479</w:t>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0.478</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0.464</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34667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37496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0.448</w:t>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0.446</w:t>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48840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0.452</w:t>
            </w:r>
          </w:p>
        </w:tc>
      </w:tr>
      <w:tr>
        <w:trPr>
          <w:cantSplit/>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39051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0.474</w:t>
            </w:r>
          </w:p>
        </w:tc>
      </w:tr>
      <w:tr>
        <w:trPr>
          <w:cantSplit/>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0.514</w:t>
            </w:r>
          </w:p>
        </w:tc>
      </w:tr>
      <w:tr>
        <w:trPr>
          <w:cantSplit/>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0.555</w:t>
            </w:r>
          </w:p>
        </w:tc>
      </w:tr>
      <w:tr>
        <w:trPr>
          <w:cantSplit/>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46254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0.587</w:t>
            </w:r>
          </w:p>
        </w:tc>
      </w:tr>
      <w:tr>
        <w:trPr>
          <w:cantSplit/>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45492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43602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47342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0.603</w:t>
            </w:r>
          </w:p>
        </w:tc>
      </w:tr>
      <w:tr>
        <w:trPr>
          <w:cantSplit/>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0.580</w:t>
            </w:r>
          </w:p>
        </w:tc>
      </w:tr>
      <w:tr>
        <w:trPr>
          <w:cantSplit/>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35894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0.530</w:t>
            </w:r>
          </w:p>
        </w:tc>
      </w:tr>
      <w:tr>
        <w:trPr>
          <w:cantSplit/>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0.490</w:t>
            </w:r>
          </w:p>
        </w:tc>
      </w:tr>
      <w:tr>
        <w:trPr>
          <w:cantSplit/>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38923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0.456</w:t>
            </w:r>
          </w:p>
        </w:tc>
      </w:tr>
      <w:tr>
        <w:trPr>
          <w:cantSplit/>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0.438</w:t>
            </w:r>
          </w:p>
        </w:tc>
      </w:tr>
      <w:tr>
        <w:trPr>
          <w:cantSplit/>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92811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101775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0.439</w:t>
            </w:r>
          </w:p>
        </w:tc>
      </w:tr>
      <w:tr>
        <w:trPr>
          <w:cantSplit/>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83743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80418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87172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0.450</w:t>
            </w:r>
          </w:p>
        </w:tc>
      </w:tr>
      <w:tr>
        <w:trPr>
          <w:cantSplit/>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79708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85119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0.468</w:t>
            </w:r>
          </w:p>
        </w:tc>
      </w:tr>
      <w:tr>
        <w:trPr>
          <w:cantSplit/>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57320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55452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58987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0.504</w:t>
            </w:r>
          </w:p>
        </w:tc>
      </w:tr>
      <w:tr>
        <w:trPr>
          <w:cantSplit/>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79279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76325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82223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0.552</w:t>
            </w:r>
          </w:p>
        </w:tc>
      </w:tr>
      <w:tr>
        <w:trPr>
          <w:cantSplit/>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64137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61460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66583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0.604</w:t>
            </w:r>
          </w:p>
        </w:tc>
      </w:tr>
      <w:tr>
        <w:trPr>
          <w:cantSplit/>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0.663</w:t>
            </w:r>
          </w:p>
        </w:tc>
      </w:tr>
      <w:tr>
        <w:trPr>
          <w:cantSplit/>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0.685</w:t>
            </w:r>
          </w:p>
        </w:tc>
      </w:tr>
      <w:tr>
        <w:trPr>
          <w:cantSplit/>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0.659</w:t>
            </w:r>
          </w:p>
        </w:tc>
      </w:tr>
      <w:tr>
        <w:trPr>
          <w:cantSplit/>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40661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38380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42625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0.624</w:t>
            </w:r>
          </w:p>
        </w:tc>
      </w:tr>
      <w:tr>
        <w:trPr>
          <w:cantSplit/>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36696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0.602</w:t>
            </w:r>
          </w:p>
        </w:tc>
      </w:tr>
      <w:tr>
        <w:trPr>
          <w:cantSplit/>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0.597</w:t>
            </w:r>
          </w:p>
        </w:tc>
      </w:tr>
      <w:tr>
        <w:trPr>
          <w:cantSplit/>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29777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0.603</w:t>
            </w:r>
          </w:p>
        </w:tc>
      </w:tr>
      <w:tr>
        <w:trPr>
          <w:cantSplit/>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0.599</w:t>
            </w:r>
          </w:p>
        </w:tc>
      </w:tr>
      <w:tr>
        <w:trPr>
          <w:cantSplit/>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0.571</w:t>
            </w:r>
          </w:p>
        </w:tc>
      </w:tr>
      <w:tr>
        <w:trPr>
          <w:cantSplit/>
          <w:trHeight w:val="36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0.545</w:t>
            </w:r>
          </w:p>
        </w:tc>
      </w:tr>
      <w:tr>
        <w:trPr>
          <w:cantSplit/>
          <w:trHeight w:val="36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23467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0.519</w:t>
            </w:r>
          </w:p>
        </w:tc>
      </w:tr>
      <w:tr>
        <w:trPr>
          <w:cantSplit/>
          <w:trHeight w:val="36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0.488</w:t>
            </w:r>
          </w:p>
        </w:tc>
      </w:tr>
      <w:tr>
        <w:trPr>
          <w:cantSplit/>
          <w:trHeight w:val="36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0.475</w:t>
            </w:r>
          </w:p>
        </w:tc>
      </w:tr>
      <w:tr>
        <w:trPr>
          <w:cantSplit/>
          <w:trHeight w:val="36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0.475</w:t>
            </w:r>
          </w:p>
        </w:tc>
      </w:tr>
      <w:tr>
        <w:trPr>
          <w:cantSplit/>
          <w:trHeight w:val="36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26582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0.481</w:t>
            </w:r>
          </w:p>
        </w:tc>
      </w:tr>
      <w:tr>
        <w:trPr>
          <w:cantSplit/>
          <w:trHeight w:val="36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25416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24489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0.491</w:t>
            </w:r>
          </w:p>
        </w:tc>
      </w:tr>
      <w:tr>
        <w:trPr>
          <w:cantSplit/>
          <w:trHeight w:val="36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0.481</w:t>
            </w:r>
          </w:p>
        </w:tc>
      </w:tr>
      <w:tr>
        <w:trPr>
          <w:cantSplit/>
          <w:trHeight w:val="36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33991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0.442</w:t>
            </w:r>
          </w:p>
        </w:tc>
      </w:tr>
      <w:tr>
        <w:trPr>
          <w:cantSplit/>
          <w:trHeight w:val="36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0.412</w:t>
            </w:r>
          </w:p>
        </w:tc>
      </w:tr>
      <w:tr>
        <w:trPr>
          <w:cantSplit/>
          <w:trHeight w:val="36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0.419</w:t>
            </w:r>
          </w:p>
        </w:tc>
      </w:tr>
      <w:tr>
        <w:trPr>
          <w:cantSplit/>
          <w:trHeight w:val="36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29939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0.467</w:t>
            </w:r>
          </w:p>
        </w:tc>
      </w:tr>
      <w:tr>
        <w:trPr>
          <w:cantSplit/>
          <w:trHeight w:val="36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27343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26390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28258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0.531</w:t>
            </w:r>
          </w:p>
        </w:tc>
      </w:tr>
      <w:tr>
        <w:trPr>
          <w:cantSplit/>
          <w:trHeight w:val="360"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21633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0.558</w:t>
            </w:r>
          </w:p>
        </w:tc>
      </w:tr>
      <w:tr>
        <w:trPr>
          <w:cantSplit/>
          <w:trHeight w:val="360"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0.487</w:t>
            </w:r>
          </w:p>
        </w:tc>
      </w:tr>
      <w:tr>
        <w:trPr>
          <w:cantSplit/>
          <w:trHeight w:val="360"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21250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19793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22560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0.375</w:t>
            </w:r>
          </w:p>
        </w:tc>
      </w:tr>
      <w:tr>
        <w:trPr>
          <w:cantSplit/>
          <w:trHeight w:val="360" w:hRule="auto"/>
        </w:trPr>
        body65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2021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41048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37264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44513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0.254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0.223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0.279</w:t>
            </w:r>
          </w:p>
        </w:tc>
      </w:tr>
    </w:tbl>
    <w:p>
      <w:r>
        <w:br w:type="page"/>
      </w:r>
    </w:p>
    <w:p>
      <w:pPr>
        <w:jc w:val="center"/>
        <w:pStyle w:val="Normal"/>
      </w:pPr>
      <w:r>
        <w:rPr/>
        <w:drawing>
          <wp:inline distT="0" distB="0" distL="0" distR="0">
            <wp:extent cx="5486400" cy="45720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58"/>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be167ef9-bbfa-4767-a5fd-79dd810c9335" w:name="offici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e167ef9-bbfa-4767-a5fd-79dd810c9335"/>
      <w:r>
        <w:t xml:space="preserve">: </w:t>
      </w:r>
      <w:r>
        <w:t xml:space="preserve">Sole in 27.4. Official landings reported to ICES by country in 2019.</w:t>
      </w:r>
    </w:p>
    <w:p>
      <w:r>
        <w:br w:type="page"/>
      </w:r>
    </w:p>
    <w:p>
      <w:pPr>
        <w:jc w:val="center"/>
        <w:pStyle w:val="Normal"/>
      </w:pPr>
      <w:r>
        <w:rPr/>
        <w:drawing>
          <wp:inline distT="0" distB="0" distL="0" distR="0">
            <wp:extent cx="5486400" cy="45720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59"/>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45d6da02-8aa2-4b5e-adce-44fe03b84e85" w:name="catch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5d6da02-8aa2-4b5e-adce-44fe03b84e85"/>
      <w:r>
        <w:t xml:space="preserve">: </w:t>
      </w:r>
      <w:r>
        <w:t xml:space="preserve">Sole in 27.4. Time series of catches, landings and discards (in tonnes) reported to ICES Intercatch.</w:t>
      </w:r>
    </w:p>
    <w:p>
      <w:r>
        <w:br w:type="page"/>
      </w:r>
    </w:p>
    <w:p>
      <w:pPr>
        <w:jc w:val="center"/>
        <w:pStyle w:val="Normal"/>
      </w:pPr>
      <w:r>
        <w:rPr/>
        <w:drawing>
          <wp:inline distT="0" distB="0" distL="0" distR="0">
            <wp:extent cx="5486400" cy="45720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60"/>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5fa1b3b1-7c13-4498-88c3-964c6ccdaeec" w:name="landings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fa1b3b1-7c13-4498-88c3-964c6ccdaeec"/>
      <w:r>
        <w:t xml:space="preserve">: </w:t>
      </w:r>
      <w:r>
        <w:t xml:space="preserve">Sole in 27.4. Time series of landings at age (in thousands).</w:t>
      </w:r>
    </w:p>
    <w:p>
      <w:r>
        <w:br w:type="page"/>
      </w:r>
    </w:p>
    <w:p>
      <w:pPr>
        <w:jc w:val="center"/>
        <w:pStyle w:val="Normal"/>
      </w:pPr>
      <w:r>
        <w:rPr/>
        <w:drawing>
          <wp:inline distT="0" distB="0" distL="0" distR="0">
            <wp:extent cx="5486400" cy="45720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61"/>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fa2a6d52-6d2d-4bea-9b43-7710838f2517" w:name="discards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a2a6d52-6d2d-4bea-9b43-7710838f2517"/>
      <w:r>
        <w:t xml:space="preserve">: </w:t>
      </w:r>
      <w:r>
        <w:t xml:space="preserve">Sole in 27.4. Time series of discards at age (in thousands).</w:t>
      </w:r>
    </w:p>
    <w:p>
      <w:r>
        <w:br w:type="page"/>
      </w:r>
    </w:p>
    <w:p>
      <w:pPr>
        <w:jc w:val="center"/>
        <w:pStyle w:val="Normal"/>
      </w:pPr>
      <w:r>
        <w:rPr/>
        <w:drawing>
          <wp:inline distT="0" distB="0" distL="0" distR="0">
            <wp:extent cx="5486400" cy="45720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62"/>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d3c25fb1-04aa-4573-905b-846f5d3218ad" w:name="discards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3c25fb1-04aa-4573-905b-846f5d3218ad"/>
      <w:r>
        <w:t xml:space="preserve">: </w:t>
      </w:r>
      <w:r>
        <w:t xml:space="preserve">Sole in 27.4. Proportions of fish discarded by age over the 2002-2019 period.</w:t>
      </w:r>
    </w:p>
    <w:p>
      <w:r>
        <w:br w:type="page"/>
      </w:r>
    </w:p>
    <w:p>
      <w:pPr>
        <w:jc w:val="center"/>
        <w:pStyle w:val="Normal"/>
      </w:pPr>
      <w:r>
        <w:rPr/>
        <w:drawing>
          <wp:inline distT="0" distB="0" distL="0" distR="0">
            <wp:extent cx="5486400" cy="45720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63"/>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2aee3caf-d8ed-4076-88c4-3ed3d7ae97a9" w:name="iclaw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aee3caf-d8ed-4076-88c4-3ed3d7ae97a9"/>
      <w:r>
        <w:t xml:space="preserve">: </w:t>
      </w:r>
      <w:r>
        <w:t xml:space="preserve">Sole in 27.4. InterCatch summary plots. Sampled and unsampled fleets for landings yield estimation (tonnes).</w:t>
      </w:r>
    </w:p>
    <w:p>
      <w:r>
        <w:br w:type="page"/>
      </w:r>
    </w:p>
    <w:p>
      <w:pPr>
        <w:jc w:val="center"/>
        <w:pStyle w:val="Normal"/>
      </w:pPr>
      <w:r>
        <w:rPr/>
        <w:drawing>
          <wp:inline distT="0" distB="0" distL="0" distR="0">
            <wp:extent cx="5486400" cy="45720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64"/>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c0ae55c4-b8aa-4532-a9f9-c9200f5f91e2" w:name="iclap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0ae55c4-b8aa-4532-a9f9-c9200f5f91e2"/>
      <w:r>
        <w:t xml:space="preserve">: </w:t>
      </w:r>
      <w:r>
        <w:t xml:space="preserve">Sole in 27.4. InterCatch summary plots. Sampled and unsampled fleets for landings yield estimation (cumulative percentage).</w:t>
      </w:r>
    </w:p>
    <w:p>
      <w:r>
        <w:br w:type="page"/>
      </w:r>
    </w:p>
    <w:p>
      <w:pPr>
        <w:jc w:val="center"/>
        <w:pStyle w:val="Normal"/>
      </w:pPr>
      <w:r>
        <w:rPr/>
        <w:drawing>
          <wp:inline distT="0" distB="0" distL="0" distR="0">
            <wp:extent cx="5486400" cy="45720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65"/>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bedc8ab9-5f5a-467d-9f42-f529766f8aaa" w:name="icdiw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edc8ab9-5f5a-467d-9f42-f529766f8aaa"/>
      <w:r>
        <w:t xml:space="preserve">: </w:t>
      </w:r>
      <w:r>
        <w:t xml:space="preserve">Sole in 27.4. InterCatch summary plots. Sampled and unsampled fleets for discards yield estimation (tonnes).</w:t>
      </w:r>
    </w:p>
    <w:p>
      <w:r>
        <w:br w:type="page"/>
      </w:r>
    </w:p>
    <w:p>
      <w:pPr>
        <w:jc w:val="center"/>
        <w:pStyle w:val="Normal"/>
      </w:pPr>
      <w:r>
        <w:rPr/>
        <w:drawing>
          <wp:inline distT="0" distB="0" distL="0" distR="0">
            <wp:extent cx="5486400" cy="45720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66"/>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7b3714be-810d-4ae3-97d8-a754fd1d492c" w:name="landingsw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b3714be-810d-4ae3-97d8-a754fd1d492c"/>
      <w:r>
        <w:t xml:space="preserve">: </w:t>
      </w:r>
      <w:r>
        <w:t xml:space="preserve">Sole in 27.4. Time series of mean weight-at-age in the landings (in grammes).</w:t>
      </w:r>
    </w:p>
    <w:p>
      <w:r>
        <w:br w:type="page"/>
      </w:r>
    </w:p>
    <w:p>
      <w:pPr>
        <w:jc w:val="center"/>
        <w:pStyle w:val="Normal"/>
      </w:pPr>
      <w:r>
        <w:rPr/>
        <w:drawing>
          <wp:inline distT="0" distB="0" distL="0" distR="0">
            <wp:extent cx="5486400" cy="45720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67"/>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74915907-aec9-4d61-88d3-a395472eb5bc" w:name="stockw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4915907-aec9-4d61-88d3-a395472eb5bc"/>
      <w:r>
        <w:t xml:space="preserve">: </w:t>
      </w:r>
      <w:r>
        <w:t xml:space="preserve">Sole in 27.4. Time series of mean weight-at-age in the stock (in grammes).</w:t>
      </w:r>
    </w:p>
    <w:p>
      <w:r>
        <w:br w:type="page"/>
      </w:r>
    </w:p>
    <w:p>
      <w:pPr>
        <w:jc w:val="center"/>
        <w:pStyle w:val="Normal"/>
      </w:pPr>
      <w:r>
        <w:rPr/>
        <w:drawing>
          <wp:inline distT="0" distB="0" distL="0" distR="0">
            <wp:extent cx="5486400" cy="45720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68"/>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41beb612-ea74-460f-bee3-fbcd90b8051a" w:name="stockwtrecen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1beb612-ea74-460f-bee3-fbcd90b8051a"/>
      <w:r>
        <w:t xml:space="preserve">: </w:t>
      </w:r>
      <w:r>
        <w:t xml:space="preserve">Sole in 27.4. Recent values of the time series of mean weight-at-age in the stock (in grammes).</w:t>
      </w:r>
    </w:p>
    <w:p>
      <w:r>
        <w:br w:type="page"/>
      </w:r>
    </w:p>
    <w:p>
      <w:pPr>
        <w:jc w:val="center"/>
        <w:pStyle w:val="Normal"/>
      </w:pPr>
      <w:r>
        <w:rPr/>
        <w:drawing>
          <wp:inline distT="0" distB="0" distL="0" distR="0">
            <wp:extent cx="5486400" cy="45720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69"/>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b908a2dc-6ce4-4e83-9910-a64aba96b335" w:name="maphaul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908a2dc-6ce4-4e83-9910-a64aba96b335"/>
      <w:r>
        <w:t xml:space="preserve">: </w:t>
      </w:r>
      <w:r>
        <w:t xml:space="preserve">Sole in 27.4. Location of stations sampled during the BTS Q3 survey and included in the BTS index of abundance.</w:t>
      </w:r>
    </w:p>
    <w:p>
      <w:r>
        <w:br w:type="page"/>
      </w:r>
    </w:p>
    <w:p>
      <w:pPr>
        <w:jc w:val="center"/>
        <w:pStyle w:val="Normal"/>
      </w:pPr>
      <w:r>
        <w:rPr/>
        <w:drawing>
          <wp:inline distT="0" distB="0" distL="0" distR="0">
            <wp:extent cx="5486400" cy="45720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70"/>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de3eaf15-6572-48c9-81d7-7d7c9c77b612" w:name="btssn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e3eaf15-6572-48c9-81d7-7d7c9c77b612"/>
      <w:r>
        <w:t xml:space="preserve">: </w:t>
      </w:r>
      <w:r>
        <w:t xml:space="preserve">Sole in 27.4. Comparison of the time series of relative abundance at age from the BTS Q3 delta-lognormal GAM standardized (1985-2020) and SNS (1970-2020) indices of abundance.</w:t>
      </w:r>
    </w:p>
    <w:p>
      <w:r>
        <w:br w:type="page"/>
      </w:r>
    </w:p>
    <w:p>
      <w:pPr>
        <w:jc w:val="center"/>
        <w:pStyle w:val="Normal"/>
      </w:pPr>
      <w:r>
        <w:rPr/>
        <w:drawing>
          <wp:inline distT="0" distB="0" distL="0" distR="0">
            <wp:extent cx="5486400" cy="45720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71"/>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5904cd8d-2c10-478e-adda-af2065f483f8" w:name="bt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904cd8d-2c10-478e-adda-af2065f483f8"/>
      <w:r>
        <w:t xml:space="preserve">: </w:t>
      </w:r>
      <w:r>
        <w:t xml:space="preserve">Sole in 27.4. Time series of relative abundance at age from the BTS Q3 delta-lognormal GAM standardized index of abundance (1985-2020).</w:t>
      </w:r>
    </w:p>
    <w:p>
      <w:r>
        <w:br w:type="page"/>
      </w:r>
    </w:p>
    <w:p>
      <w:pPr>
        <w:jc w:val="center"/>
        <w:pStyle w:val="Normal"/>
      </w:pPr>
      <w:r>
        <w:rPr/>
        <w:drawing>
          <wp:inline distT="0" distB="0" distL="0" distR="0">
            <wp:extent cx="4572000" cy="45720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72"/>
                    <a:srcRect/>
                    <a:stretch>
                      <a:fillRect/>
                    </a:stretch>
                  </pic:blipFill>
                  <pic:spPr bwMode="auto">
                    <a:xfrm>
                      <a:off x="0" y="0"/>
                      <a:ext cx="63500" cy="63500"/>
                    </a:xfrm>
                    <a:prstGeom prst="rect">
                      <a:avLst/>
                    </a:prstGeom>
                    <a:noFill/>
                  </pic:spPr>
                </pic:pic>
              </a:graphicData>
            </a:graphic>
          </wp:inline>
        </w:drawing>
      </w:r>
    </w:p>
    <w:p>
      <w:pPr>
        <w:pStyle w:val="ImageCaption"/>
      </w:pPr>
      <w:r>
        <w:rPr>
          <w:rFonts/>
          <w:b w:val="true"/>
        </w:rPr>
        <w:t xml:space="preserve">Figure </w:t>
      </w:r>
      <w:bookmarkStart w:id="7d2ea7a4-6a10-4277-ad6c-31541249fbd8" w:name="corrbt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d2ea7a4-6a10-4277-ad6c-31541249fbd8"/>
      <w:r>
        <w:t xml:space="preserve">: </w:t>
      </w:r>
      <w:r>
        <w:t xml:space="preserve">Sole in 27.4. Bivariate cross-correlation plots showing the internal consistency in signals by cohort for the BTS Q3 delta-lognormal GAM standardized index of abundance (1985-2019).</w:t>
      </w:r>
    </w:p>
    <w:p>
      <w:r>
        <w:br w:type="page"/>
      </w:r>
    </w:p>
    <w:p>
      <w:pPr>
        <w:jc w:val="center"/>
        <w:pStyle w:val="Normal"/>
      </w:pPr>
      <w:r>
        <w:rPr/>
        <w:drawing>
          <wp:inline distT="0" distB="0" distL="0" distR="0">
            <wp:extent cx="5486400" cy="45720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73"/>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1bbfa3a6-a4ef-4e3f-ae32-a1344893e6fb" w:name="btscohor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bbfa3a6-a4ef-4e3f-ae32-a1344893e6fb"/>
      <w:r>
        <w:t xml:space="preserve">: </w:t>
      </w:r>
      <w:r>
        <w:t xml:space="preserve">Sole in 27.4. Abundance in log scale by cohort (in the x axis) and age (coloured lines) for the BTS Q3 delta-lognormal GAM standardized index of abundance (2001-2019).</w:t>
      </w:r>
    </w:p>
    <w:p>
      <w:r>
        <w:br w:type="page"/>
      </w:r>
    </w:p>
    <w:p>
      <w:pPr>
        <w:jc w:val="center"/>
        <w:pStyle w:val="Normal"/>
      </w:pPr>
      <w:r>
        <w:rPr/>
        <w:drawing>
          <wp:inline distT="0" distB="0" distL="0" distR="0">
            <wp:extent cx="5486400" cy="45720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74"/>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55c1979e-d772-4d5a-8afc-908300be3384" w:name="sn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5c1979e-d772-4d5a-8afc-908300be3384"/>
      <w:r>
        <w:t xml:space="preserve">: </w:t>
      </w:r>
      <w:r>
        <w:t xml:space="preserve">Sole in 27.4. Time series of relative abundance at age from the SNS index of abundance (1970-2020).</w:t>
      </w:r>
    </w:p>
    <w:p>
      <w:r>
        <w:br w:type="page"/>
      </w:r>
    </w:p>
    <w:p>
      <w:pPr>
        <w:jc w:val="center"/>
        <w:pStyle w:val="Normal"/>
      </w:pPr>
      <w:r>
        <w:rPr/>
        <w:drawing>
          <wp:inline distT="0" distB="0" distL="0" distR="0">
            <wp:extent cx="4572000" cy="45720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75"/>
                    <a:srcRect/>
                    <a:stretch>
                      <a:fillRect/>
                    </a:stretch>
                  </pic:blipFill>
                  <pic:spPr bwMode="auto">
                    <a:xfrm>
                      <a:off x="0" y="0"/>
                      <a:ext cx="63500" cy="63500"/>
                    </a:xfrm>
                    <a:prstGeom prst="rect">
                      <a:avLst/>
                    </a:prstGeom>
                    <a:noFill/>
                  </pic:spPr>
                </pic:pic>
              </a:graphicData>
            </a:graphic>
          </wp:inline>
        </w:drawing>
      </w:r>
    </w:p>
    <w:p>
      <w:pPr>
        <w:pStyle w:val="ImageCaption"/>
      </w:pPr>
      <w:r>
        <w:rPr>
          <w:rFonts/>
          <w:b w:val="true"/>
        </w:rPr>
        <w:t xml:space="preserve">Figure </w:t>
      </w:r>
      <w:bookmarkStart w:id="2c2b31fb-acf6-4667-b67a-62b20a21343e" w:name="corrsn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c2b31fb-acf6-4667-b67a-62b20a21343e"/>
      <w:r>
        <w:t xml:space="preserve">: </w:t>
      </w:r>
      <w:r>
        <w:t xml:space="preserve">Sole in 27.4. Bivariate cross-correlation plots showing the internal consistency in signals by cohort for the SNS index of abundance (1970-2020).</w:t>
      </w:r>
    </w:p>
    <w:p>
      <w:r>
        <w:br w:type="page"/>
      </w:r>
    </w:p>
    <w:p>
      <w:pPr>
        <w:jc w:val="center"/>
        <w:pStyle w:val="Normal"/>
      </w:pPr>
      <w:r>
        <w:rPr/>
        <w:drawing>
          <wp:inline distT="0" distB="0" distL="0" distR="0">
            <wp:extent cx="5486400" cy="45720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76"/>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aab2e46d-f9d1-46ae-afe4-02dda2ac9253" w:name="snscohor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ab2e46d-f9d1-46ae-afe4-02dda2ac9253"/>
      <w:r>
        <w:t xml:space="preserve">: </w:t>
      </w:r>
      <w:r>
        <w:t xml:space="preserve">Sole in 27.4. Abundance in log scale by cohort (in the x axis) and age (coloured lines) for the SNS index of abundance (2004-2020).</w:t>
      </w:r>
    </w:p>
    <w:p>
      <w:r>
        <w:br w:type="page"/>
      </w:r>
    </w:p>
    <w:p>
      <w:pPr>
        <w:jc w:val="center"/>
        <w:pStyle w:val="Normal"/>
      </w:pPr>
      <w:r>
        <w:rPr/>
        <w:drawing>
          <wp:inline distT="0" distB="0" distL="0" distR="0">
            <wp:extent cx="5486400" cy="45720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77"/>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f14ae8fb-f83e-413a-94f9-7f298cf0f59d" w:name="btsretr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14ae8fb-f83e-413a-94f9-7f298cf0f59d"/>
      <w:r>
        <w:t xml:space="preserve">: </w:t>
      </w:r>
      <w:r>
        <w:t xml:space="preserve">Sole in 27.4. Retrospective pattern in lognormal GAM-standardized BTS Q3 index of abundance.</w:t>
      </w:r>
    </w:p>
    <w:p>
      <w:r>
        <w:br w:type="page"/>
      </w:r>
    </w:p>
    <w:p>
      <w:pPr>
        <w:jc w:val="center"/>
        <w:pStyle w:val="Normal"/>
      </w:pPr>
      <w:r>
        <w:rPr/>
        <w:drawing>
          <wp:inline distT="0" distB="0" distL="0" distR="0">
            <wp:extent cx="5486400" cy="45720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78"/>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40bf7485-a0a4-4a23-a28c-b65ec7ce24df" w:name="fi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0bf7485-a0a4-4a23-a28c-b65ec7ce24df"/>
      <w:r>
        <w:t xml:space="preserve">: </w:t>
      </w:r>
      <w:r>
        <w:t xml:space="preserve">Sole in 27.4. Estimates time series of recruitment at age 1 (in thousands), spawning biomass (in tonnes) and fishing mortality (as average of ages 2 to 6), together with total catch (in tonnes). Grey bands show the 95% uncertainty estimate, computed as two times the standard deviation.</w:t>
      </w:r>
    </w:p>
    <w:p>
      <w:r>
        <w:br w:type="page"/>
      </w:r>
    </w:p>
    <w:p>
      <w:pPr>
        <w:jc w:val="center"/>
        <w:pStyle w:val="Normal"/>
      </w:pPr>
      <w:r>
        <w:rPr/>
        <w:drawing>
          <wp:inline distT="0" distB="0" distL="0" distR="0">
            <wp:extent cx="5486400" cy="45720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79"/>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fce3e759-2fa7-4baf-a228-c7ae09045628" w:name="recssb"/>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ce3e759-2fa7-4baf-a228-c7ae09045628"/>
      <w:r>
        <w:t xml:space="preserve">: </w:t>
      </w:r>
      <w:r>
        <w:t xml:space="preserve">Sole in 27.4. Estimates of recruitment at age 1 (in thousands) and spawning biomass (in tonnes), connected in time. Labels refer to the year in which recruitment was observed.</w:t>
      </w:r>
    </w:p>
    <w:p>
      <w:r>
        <w:br w:type="page"/>
      </w:r>
    </w:p>
    <w:p>
      <w:pPr>
        <w:jc w:val="center"/>
        <w:pStyle w:val="Normal"/>
      </w:pPr>
      <w:r>
        <w:rPr/>
        <w:drawing>
          <wp:inline distT="0" distB="0" distL="0" distR="0">
            <wp:extent cx="5486400" cy="45720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80"/>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be55cb4f-b044-4af3-ab1d-c0bfed73b661" w:name="propssb"/>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e55cb4f-b044-4af3-ab1d-c0bfed73b661"/>
      <w:r>
        <w:t xml:space="preserve">: </w:t>
      </w:r>
      <w:r>
        <w:t xml:space="preserve">Sole in 27.4. Estimated proportions of spawning biomass by age and year.</w:t>
      </w:r>
    </w:p>
    <w:p>
      <w:r>
        <w:br w:type="page"/>
      </w:r>
    </w:p>
    <w:p>
      <w:pPr>
        <w:jc w:val="center"/>
        <w:pStyle w:val="Normal"/>
      </w:pPr>
      <w:r>
        <w:rPr/>
        <w:drawing>
          <wp:inline distT="0" distB="0" distL="0" distR="0">
            <wp:extent cx="5486400" cy="45720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81"/>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19c98afd-3627-4125-9c10-76d8e6f3e783" w:name="residsourc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9c98afd-3627-4125-9c10-76d8e6f3e783"/>
      <w:r>
        <w:t xml:space="preserve">: </w:t>
      </w:r>
      <w:r>
        <w:t xml:space="preserve">Sole in 27.4. Residuals of model fit to the four sources of data: BTS and SNS indices of abundance, landings-at-age (landings.n) and discards-ta-age (discards.n). Residuals in log scale are standardized by the estimated standard deviation.</w:t>
      </w:r>
    </w:p>
    <w:p>
      <w:r>
        <w:br w:type="page"/>
      </w:r>
    </w:p>
    <w:p>
      <w:pPr>
        <w:jc w:val="center"/>
        <w:pStyle w:val="Normal"/>
      </w:pPr>
      <w:r>
        <w:rPr/>
        <w:drawing>
          <wp:inline distT="0" distB="0" distL="0" distR="0">
            <wp:extent cx="5486400" cy="45720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82"/>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8ab449c5-94b6-4983-84ef-01fca3e8574b" w:name="residt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ab449c5-94b6-4983-84ef-01fca3e8574b"/>
      <w:r>
        <w:t xml:space="preserve">: </w:t>
      </w:r>
      <w:r>
        <w:t xml:space="preserve">Sole in 27.4. Residuals of model fit to the four sources of data: BTS and SNS indices of abundance, landings-at-age (landings.n) and discards-ta-age (discards.n). Residuals in log scale are standardized by the estimated standard deviation.</w:t>
      </w:r>
    </w:p>
    <w:p>
      <w:r>
        <w:br w:type="page"/>
      </w:r>
    </w:p>
    <w:p>
      <w:pPr>
        <w:jc w:val="center"/>
        <w:pStyle w:val="Normal"/>
      </w:pPr>
      <w:r>
        <w:rPr/>
        <w:drawing>
          <wp:inline distT="0" distB="0" distL="0" distR="0">
            <wp:extent cx="5486400" cy="45720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83"/>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de4f54de-884a-4113-a5e1-defa443626ab" w:name="runstes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e4f54de-884a-4113-a5e1-defa443626ab"/>
      <w:r>
        <w:t xml:space="preserve">: </w:t>
      </w:r>
      <w:r>
        <w:t xml:space="preserve">Sole in 27.4. Runs test of model fit to index vulnerable biomass for the two indices of abundance: BTS and SNS. Green shading indicates no evidence and red shading evidence to reject the hypothesis of a randomly distributed time-series of residuals, respectively. The shaded area spans three residual standard deviations to either site from zero, and the red points outside of the shading violate the</w:t>
      </w:r>
      <w:r>
        <w:t xml:space="preserve"> </w:t>
      </w:r>
      <w:r>
        <w:t xml:space="preserve">‘</w:t>
      </w:r>
      <w:r>
        <w:t xml:space="preserve">three-sigma limits</w:t>
      </w:r>
      <w:r>
        <w:t xml:space="preserve">’</w:t>
      </w:r>
      <w:r>
        <w:t xml:space="preserve"> </w:t>
      </w:r>
      <w:r>
        <w:t xml:space="preserve">for that series.</w:t>
      </w:r>
    </w:p>
    <w:p>
      <w:r>
        <w:br w:type="page"/>
      </w:r>
    </w:p>
    <w:p>
      <w:pPr>
        <w:jc w:val="center"/>
        <w:pStyle w:val="Normal"/>
      </w:pPr>
      <w:r>
        <w:rPr/>
        <w:drawing>
          <wp:inline distT="0" distB="0" distL="0" distR="0">
            <wp:extent cx="5486400" cy="45720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84"/>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54106a20-dfc6-43bb-be66-56eea8ce773c" w:name="runstestag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4106a20-dfc6-43bb-be66-56eea8ce773c"/>
      <w:r>
        <w:t xml:space="preserve">: </w:t>
      </w:r>
      <w:r>
        <w:t xml:space="preserve">Sole in 27.4. Runs test of model fit to the sampled abundances at age for the two indices of abundance: BTS and SNS. Green shading indicates no evidence and red shading evidence to reject the hypothesis of a randomly distributed time-series of residuals, respectively. The shaded area spans three residual standard deviations to either site from zero, and the red points outside of the shading violate the</w:t>
      </w:r>
      <w:r>
        <w:t xml:space="preserve"> </w:t>
      </w:r>
      <w:r>
        <w:t xml:space="preserve">‘</w:t>
      </w:r>
      <w:r>
        <w:t xml:space="preserve">three-sigma limits</w:t>
      </w:r>
      <w:r>
        <w:t xml:space="preserve">’</w:t>
      </w:r>
      <w:r>
        <w:t xml:space="preserve"> </w:t>
      </w:r>
      <w:r>
        <w:t xml:space="preserve">for that series.</w:t>
      </w:r>
    </w:p>
    <w:p>
      <w:r>
        <w:br w:type="page"/>
      </w:r>
    </w:p>
    <w:p>
      <w:pPr>
        <w:jc w:val="center"/>
        <w:pStyle w:val="Normal"/>
      </w:pPr>
      <w:r>
        <w:rPr/>
        <w:drawing>
          <wp:inline distT="0" distB="0" distL="0" distR="0">
            <wp:extent cx="5486400" cy="45720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85"/>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86087e23-fd8b-4d47-8ff6-f03052115e5b" w:name="retr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6087e23-fd8b-4d47-8ff6-f03052115e5b"/>
      <w:r>
        <w:t xml:space="preserve">: </w:t>
      </w:r>
      <w:r>
        <w:t xml:space="preserve">Sole in 27.4. Retrospective patterns in estimated age 1 recruitment, spawning biomass and mean fishing mortality, computed over five one-year steps.</w:t>
      </w:r>
    </w:p>
    <w:p>
      <w:r>
        <w:br w:type="page"/>
      </w:r>
    </w:p>
    <w:p>
      <w:pPr>
        <w:jc w:val="center"/>
        <w:pStyle w:val="Normal"/>
      </w:pPr>
      <w:r>
        <w:rPr/>
        <w:drawing>
          <wp:inline distT="0" distB="0" distL="0" distR="0">
            <wp:extent cx="5486400" cy="45720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86"/>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7a383a44-3c04-431b-8cf3-cdfef29f1c93" w:name="xv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a383a44-3c04-431b-8cf3-cdfef29f1c93"/>
      <w:r>
        <w:t xml:space="preserve">: </w:t>
      </w:r>
      <w:r>
        <w:t xml:space="preserve">Sole in 27.4. Hindcasting cross-validation of indices of abundnace to estimate assessment model prediciton skill.</w:t>
      </w:r>
    </w:p>
    <w:p>
      <w:r>
        <w:br w:type="page"/>
      </w:r>
    </w:p>
    <w:p>
      <w:pPr>
        <w:jc w:val="center"/>
        <w:pStyle w:val="Normal"/>
      </w:pPr>
      <w:r>
        <w:rPr/>
        <w:drawing>
          <wp:inline distT="0" distB="0" distL="0" distR="0">
            <wp:extent cx="5486400" cy="45720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87"/>
                    <a:srcRect/>
                    <a:stretch>
                      <a:fillRect/>
                    </a:stretch>
                  </pic:blipFill>
                  <pic:spPr bwMode="auto">
                    <a:xfrm>
                      <a:off x="0" y="0"/>
                      <a:ext cx="76200" cy="63500"/>
                    </a:xfrm>
                    <a:prstGeom prst="rect">
                      <a:avLst/>
                    </a:prstGeom>
                    <a:noFill/>
                  </pic:spPr>
                </pic:pic>
              </a:graphicData>
            </a:graphic>
          </wp:inline>
        </w:drawing>
      </w:r>
    </w:p>
    <w:p>
      <w:pPr>
        <w:pStyle w:val="ImageCaption"/>
      </w:pPr>
      <w:r>
        <w:rPr>
          <w:rFonts/>
          <w:b w:val="true"/>
        </w:rPr>
        <w:t xml:space="preserve">Figure </w:t>
      </w:r>
      <w:bookmarkStart w:id="2618eb17-e0ff-4bca-8a59-29d0f6716239" w:name="fwdmc"/>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618eb17-e0ff-4bca-8a59-29d0f6716239"/>
      <w:r>
        <w:t xml:space="preserve">: </w:t>
      </w:r>
      <w:r>
        <w:t xml:space="preserve">Sole in 27.4. Stochastic forecast of spawning stock biomass (SSB) against the corresponding reference points, and recruitment variability applied in it. The black line shows the median value, which is not exactly equal to the predicted values used in the advice. Darker and lighter red ribbons present the 95% and 50% quantiles, respectively.</w:t>
      </w:r>
    </w:p>
    <w:sectPr>
      <w:pgMar w:header="720" w:bottom="1800" w:top="1800" w:right="720" w:left="720" w:footer="720" w:gutter="720"/>
      <w:pgSz w:h="16848" w:w="11952" w:orient="portrait"/>
      <w:type w:val="continuous"/>
      <w:cols/>
      <w:headerReference w:type="even" r:id="rId9"/>
      <w:headerReference w:type="default" r:id="rId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Liberation Mono">
    <w:altName w:val="Courier New"/>
    <w:charset w:val="01"/>
    <w:family w:val="modern"/>
    <w:pitch w:val="fixed"/>
  </w:font>
  <w:font w:name="Liberation Serif">
    <w:altName w:val="Times New Roman"/>
    <w:charset w:val="01"/>
    <w:family w:val="roman"/>
    <w:pitch w:val="variable"/>
  </w:font>
  <w:font w:name="Noto Serif CJK SC">
    <w:panose1 w:val="00000000000000000000"/>
    <w:charset w:val="00"/>
    <w:family w:val="roman"/>
    <w:notTrueType/>
    <w:pitch w:val="default"/>
  </w:font>
  <w:font w:name="FreeSans">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Input data, source code and output of the index standardization is available at the</w:t>
      </w:r>
      <w:r>
        <w:t xml:space="preserve"> </w:t>
      </w:r>
      <w:hyperlink r:id="rId34">
        <w:r>
          <w:rPr>
            <w:rStyle w:val="Hyperlink"/>
          </w:rPr>
          <w:t xml:space="preserve">https://github.com/ices-taf/2021_sol.27.4_survey/</w:t>
        </w:r>
      </w:hyperlink>
      <w:r>
        <w:t xml:space="preserve"> </w:t>
      </w:r>
      <w:r>
        <w:t xml:space="preserve">TAF repository.</w:t>
      </w:r>
    </w:p>
  </w:footnote>
  <w:footnote w:id="38">
    <w:p>
      <w:pPr>
        <w:pStyle w:val="FootnoteText"/>
      </w:pPr>
      <w:r>
        <w:rPr>
          <w:rStyle w:val="FootnoteReference"/>
        </w:rPr>
        <w:footnoteRef/>
      </w:r>
      <w:r>
        <w:t xml:space="preserve"> </w:t>
      </w:r>
      <w:hyperlink r:id="rId39">
        <w:r>
          <w:rPr>
            <w:rStyle w:val="Hyperlink"/>
          </w:rPr>
          <w:t xml:space="preserve">https://flr-project.org</w:t>
        </w:r>
      </w:hyperlink>
    </w:p>
  </w:footnote>
  <w:footnote w:id="40">
    <w:p>
      <w:pPr>
        <w:pStyle w:val="FootnoteText"/>
      </w:pPr>
      <w:r>
        <w:rPr>
          <w:rStyle w:val="FootnoteReference"/>
        </w:rPr>
        <w:footnoteRef/>
      </w:r>
      <w:r>
        <w:t xml:space="preserve"> </w:t>
      </w:r>
      <w:hyperlink r:id="rId41">
        <w:r>
          <w:rPr>
            <w:rStyle w:val="Hyperlink"/>
          </w:rPr>
          <w:t xml:space="preserve">https://flr-project.org/FLasher</w:t>
        </w:r>
      </w:hyperlink>
    </w:p>
  </w:footnote>
  <w:footnote w:id="42">
    <w:p>
      <w:pPr>
        <w:pStyle w:val="FootnoteText"/>
      </w:pPr>
      <w:r>
        <w:rPr>
          <w:rStyle w:val="FootnoteReference"/>
        </w:rPr>
        <w:footnoteRef/>
      </w:r>
      <w:r>
        <w:t xml:space="preserve"> </w:t>
      </w:r>
      <w:hyperlink r:id="rId43">
        <w:r>
          <w:rPr>
            <w:rStyle w:val="Hyperlink"/>
          </w:rPr>
          <w:t xml:space="preserve">https://github.com/ices-taf/2022_sol.27.4_forecast/</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604" w:type="dxa"/>
      <w:tblInd w:w="-10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4"/>
      <w:gridCol w:w="454"/>
      <w:gridCol w:w="8448"/>
      <w:gridCol w:w="454"/>
      <w:gridCol w:w="624"/>
    </w:tblGrid>
    <w:tr w:rsidR="007F0B9C" w:rsidTr="00A25F9E">
      <w:tc>
        <w:tcPr>
          <w:tcW w:w="624" w:type="dxa"/>
          <w:shd w:val="clear" w:color="auto" w:fill="auto"/>
        </w:tcPr>
        <w:p w:rsidR="007F0B9C" w:rsidRPr="00746157" w:rsidRDefault="007F0B9C" w:rsidP="00746157">
          <w:pPr>
            <w:pStyle w:val="NoSpacing"/>
            <w:rPr>
              <w:rStyle w:val="PageNumber"/>
            </w:rPr>
          </w:pPr>
          <w:r w:rsidRPr="00746157">
            <w:rPr>
              <w:rStyle w:val="PageNumber"/>
            </w:rPr>
            <w:fldChar w:fldCharType="begin"/>
          </w:r>
          <w:r w:rsidRPr="00746157">
            <w:rPr>
              <w:rStyle w:val="PageNumber"/>
            </w:rPr>
            <w:instrText xml:space="preserve"> PAGE   \* MERGEFORMAT </w:instrText>
          </w:r>
          <w:r w:rsidRPr="00746157">
            <w:rPr>
              <w:rStyle w:val="PageNumber"/>
            </w:rPr>
            <w:fldChar w:fldCharType="separate"/>
          </w:r>
          <w:r w:rsidRPr="00746157">
            <w:rPr>
              <w:rStyle w:val="PageNumber"/>
            </w:rPr>
            <w:t>1</w:t>
          </w:r>
          <w:r w:rsidRPr="00746157">
            <w:rPr>
              <w:rStyle w:val="PageNumber"/>
            </w:rPr>
            <w:fldChar w:fldCharType="end"/>
          </w:r>
        </w:p>
      </w:tc>
      <w:tc>
        <w:tcPr>
          <w:tcW w:w="454" w:type="dxa"/>
          <w:shd w:val="clear" w:color="auto" w:fill="auto"/>
        </w:tcPr>
        <w:p w:rsidR="007F0B9C" w:rsidRPr="00E11343" w:rsidRDefault="007F0B9C" w:rsidP="00E11343">
          <w:pPr>
            <w:pStyle w:val="Header"/>
          </w:pPr>
          <w:r w:rsidRPr="00E11343">
            <w:t>|</w:t>
          </w:r>
        </w:p>
      </w:tc>
      <w:tc>
        <w:tcPr>
          <w:tcW w:w="8448" w:type="dxa"/>
          <w:shd w:val="clear" w:color="auto" w:fill="auto"/>
        </w:tcPr>
        <w:p w:rsidR="007F0B9C" w:rsidRPr="00E11343" w:rsidRDefault="007F0B9C" w:rsidP="00E11343">
          <w:pPr>
            <w:pStyle w:val="Header"/>
          </w:pPr>
          <w:r w:rsidRPr="00E11343">
            <w:t xml:space="preserve">ICES Scientific Reports </w:t>
          </w:r>
          <w:sdt>
            <w:sdtPr>
              <w:alias w:val="Keywords"/>
              <w:tag w:val=""/>
              <w:id w:val="-128403740"/>
              <w:placeholder>
                <w:docPart w:val="653997C849E240008566973297DB8DDF"/>
              </w:placeholder>
              <w:dataBinding w:prefixMappings="xmlns:ns0='http://purl.org/dc/elements/1.1/' xmlns:ns1='http://schemas.openxmlformats.org/package/2006/metadata/core-properties' " w:xpath="/ns1:coreProperties[1]/ns1:keywords[1]" w:storeItemID="{6C3C8BC8-F283-45AE-878A-BAB7291924A1}"/>
              <w:text/>
            </w:sdtPr>
            <w:sdtEndPr/>
            <w:sdtContent>
              <w:r>
                <w:t>2</w:t>
              </w:r>
            </w:sdtContent>
          </w:sdt>
          <w:r w:rsidRPr="00E11343">
            <w:t>:</w:t>
          </w:r>
          <w:r>
            <w:t xml:space="preserve"> </w:t>
          </w:r>
          <w:sdt>
            <w:sdtPr>
              <w:alias w:val="Manager"/>
              <w:tag w:val=""/>
              <w:id w:val="1423686004"/>
              <w:placeholder>
                <w:docPart w:val="8D48BF0D24154B638E7265BC2EA0FFAD"/>
              </w:placeholder>
              <w:dataBinding w:prefixMappings="xmlns:ns0='http://schemas.openxmlformats.org/officeDocument/2006/extended-properties' " w:xpath="/ns0:Properties[1]/ns0:Manager[1]" w:storeItemID="{6668398D-A668-4E3E-A5EB-62B293D839F1}"/>
              <w:text/>
            </w:sdtPr>
            <w:sdtEndPr/>
            <w:sdtContent>
              <w:r w:rsidR="006E44B3">
                <w:t>61</w:t>
              </w:r>
            </w:sdtContent>
          </w:sdt>
        </w:p>
      </w:tc>
      <w:tc>
        <w:tcPr>
          <w:tcW w:w="454" w:type="dxa"/>
          <w:tcBorders>
            <w:left w:val="nil"/>
          </w:tcBorders>
        </w:tcPr>
        <w:p w:rsidR="007F0B9C" w:rsidRPr="007E6681" w:rsidRDefault="007F0B9C" w:rsidP="00B46901">
          <w:pPr>
            <w:pStyle w:val="Header"/>
            <w:jc w:val="right"/>
          </w:pPr>
          <w:r>
            <w:t>|</w:t>
          </w:r>
        </w:p>
      </w:tc>
      <w:tc>
        <w:tcPr>
          <w:tcW w:w="624" w:type="dxa"/>
          <w:shd w:val="clear" w:color="auto" w:fill="auto"/>
        </w:tcPr>
        <w:p w:rsidR="007F0B9C" w:rsidRDefault="007F0B9C" w:rsidP="00B46901">
          <w:pPr>
            <w:pStyle w:val="Header"/>
            <w:jc w:val="right"/>
          </w:pPr>
          <w:r>
            <w:t>ICES</w:t>
          </w:r>
        </w:p>
      </w:tc>
    </w:tr>
  </w:tbl>
  <w:p w:rsidR="007F0B9C" w:rsidRDefault="007F0B9C" w:rsidP="00B469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604" w:type="dxa"/>
      <w:tblInd w:w="-10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4"/>
      <w:gridCol w:w="454"/>
      <w:gridCol w:w="8448"/>
      <w:gridCol w:w="454"/>
      <w:gridCol w:w="624"/>
    </w:tblGrid>
    <w:tr w:rsidR="007F0B9C" w:rsidTr="00ED73D9">
      <w:tc>
        <w:tcPr>
          <w:tcW w:w="624" w:type="dxa"/>
          <w:shd w:val="clear" w:color="auto" w:fill="auto"/>
        </w:tcPr>
        <w:p w:rsidR="007F0B9C" w:rsidRDefault="007F0B9C" w:rsidP="001311A7">
          <w:pPr>
            <w:pStyle w:val="Header"/>
          </w:pPr>
          <w:r>
            <w:t>ICES</w:t>
          </w:r>
        </w:p>
      </w:tc>
      <w:tc>
        <w:tcPr>
          <w:tcW w:w="454" w:type="dxa"/>
          <w:shd w:val="clear" w:color="auto" w:fill="auto"/>
        </w:tcPr>
        <w:p w:rsidR="007F0B9C" w:rsidRDefault="007F0B9C" w:rsidP="001311A7">
          <w:pPr>
            <w:pStyle w:val="Header"/>
          </w:pPr>
          <w:r>
            <w:t>|</w:t>
          </w:r>
        </w:p>
      </w:tc>
      <w:tc>
        <w:tcPr>
          <w:tcW w:w="8448" w:type="dxa"/>
          <w:shd w:val="clear" w:color="auto" w:fill="auto"/>
        </w:tcPr>
        <w:p w:rsidR="007F0B9C" w:rsidRDefault="0051631B" w:rsidP="001311A7">
          <w:pPr>
            <w:pStyle w:val="Header"/>
          </w:pPr>
          <w:sdt>
            <w:sdtPr>
              <w:alias w:val="Subject"/>
              <w:tag w:val=""/>
              <w:id w:val="1649479861"/>
              <w:dataBinding w:prefixMappings="xmlns:ns0='http://purl.org/dc/elements/1.1/' xmlns:ns1='http://schemas.openxmlformats.org/package/2006/metadata/core-properties' " w:xpath="/ns1:coreProperties[1]/ns0:subject[1]" w:storeItemID="{6C3C8BC8-F283-45AE-878A-BAB7291924A1}"/>
              <w:text/>
            </w:sdtPr>
            <w:sdtEndPr/>
            <w:sdtContent>
              <w:r w:rsidR="007F0B9C">
                <w:t>WGNSSK</w:t>
              </w:r>
            </w:sdtContent>
          </w:sdt>
          <w:r w:rsidR="007F0B9C">
            <w:t xml:space="preserve">   </w:t>
          </w:r>
          <w:r w:rsidR="007F0B9C">
            <w:fldChar w:fldCharType="begin"/>
          </w:r>
          <w:r w:rsidR="007F0B9C">
            <w:instrText xml:space="preserve"> DATE  \@ "yyyy" </w:instrText>
          </w:r>
          <w:r w:rsidR="007F0B9C">
            <w:fldChar w:fldCharType="separate"/>
          </w:r>
          <w:r>
            <w:rPr>
              <w:noProof/>
            </w:rPr>
            <w:t>2020</w:t>
          </w:r>
          <w:r w:rsidR="007F0B9C">
            <w:fldChar w:fldCharType="end"/>
          </w:r>
        </w:p>
      </w:tc>
      <w:tc>
        <w:tcPr>
          <w:tcW w:w="454" w:type="dxa"/>
          <w:tcBorders>
            <w:left w:val="nil"/>
          </w:tcBorders>
        </w:tcPr>
        <w:p w:rsidR="007F0B9C" w:rsidRPr="007E6681" w:rsidRDefault="007F0B9C" w:rsidP="001311A7">
          <w:pPr>
            <w:pStyle w:val="Header"/>
            <w:jc w:val="right"/>
          </w:pPr>
          <w:r>
            <w:t>|</w:t>
          </w:r>
        </w:p>
      </w:tc>
      <w:tc>
        <w:tcPr>
          <w:tcW w:w="624" w:type="dxa"/>
          <w:shd w:val="clear" w:color="auto" w:fill="auto"/>
        </w:tcPr>
        <w:p w:rsidR="007F0B9C" w:rsidRDefault="007F0B9C" w:rsidP="001311A7">
          <w:pPr>
            <w:pStyle w:val="Header"/>
            <w:jc w:val="right"/>
          </w:pPr>
          <w:r>
            <w:fldChar w:fldCharType="begin"/>
          </w:r>
          <w:r>
            <w:instrText>PAGE</w:instrText>
          </w:r>
          <w:r>
            <w:fldChar w:fldCharType="separate"/>
          </w:r>
          <w:r w:rsidR="0051631B">
            <w:rPr>
              <w:noProof/>
            </w:rPr>
            <w:t>i</w:t>
          </w:r>
          <w:r>
            <w:rPr>
              <w:noProof/>
            </w:rPr>
            <w:fldChar w:fldCharType="end"/>
          </w:r>
        </w:p>
      </w:tc>
    </w:tr>
  </w:tbl>
  <w:p w:rsidR="007F0B9C" w:rsidRDefault="007F0B9C" w:rsidP="001311A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604" w:type="dxa"/>
      <w:tblInd w:w="-10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4"/>
      <w:gridCol w:w="454"/>
      <w:gridCol w:w="8448"/>
      <w:gridCol w:w="454"/>
      <w:gridCol w:w="624"/>
    </w:tblGrid>
    <w:tr w:rsidR="007F0B9C" w:rsidTr="008E6542">
      <w:tc>
        <w:tcPr>
          <w:tcW w:w="624" w:type="dxa"/>
          <w:shd w:val="clear" w:color="auto" w:fill="auto"/>
        </w:tcPr>
        <w:p w:rsidR="007F0B9C" w:rsidRDefault="007F0B9C" w:rsidP="009F7066">
          <w:pPr>
            <w:pStyle w:val="Header"/>
          </w:pPr>
          <w:r>
            <w:fldChar w:fldCharType="begin"/>
          </w:r>
          <w:r>
            <w:instrText>PAGE</w:instrText>
          </w:r>
          <w:r>
            <w:fldChar w:fldCharType="separate"/>
          </w:r>
          <w:r w:rsidR="0051631B">
            <w:rPr>
              <w:noProof/>
            </w:rPr>
            <w:t>844</w:t>
          </w:r>
          <w:r>
            <w:rPr>
              <w:noProof/>
            </w:rPr>
            <w:fldChar w:fldCharType="end"/>
          </w:r>
        </w:p>
      </w:tc>
      <w:tc>
        <w:tcPr>
          <w:tcW w:w="454" w:type="dxa"/>
          <w:shd w:val="clear" w:color="auto" w:fill="auto"/>
        </w:tcPr>
        <w:p w:rsidR="007F0B9C" w:rsidRDefault="007F0B9C" w:rsidP="009F7066">
          <w:pPr>
            <w:pStyle w:val="Header"/>
          </w:pPr>
          <w:r>
            <w:t>|</w:t>
          </w:r>
        </w:p>
      </w:tc>
      <w:tc>
        <w:tcPr>
          <w:tcW w:w="8448" w:type="dxa"/>
          <w:shd w:val="clear" w:color="auto" w:fill="auto"/>
        </w:tcPr>
        <w:p w:rsidR="007F0B9C" w:rsidRDefault="007F0B9C" w:rsidP="009F7066">
          <w:pPr>
            <w:pStyle w:val="Header"/>
          </w:pPr>
          <w:r>
            <w:t xml:space="preserve">ICES Scientific Reports </w:t>
          </w:r>
          <w:sdt>
            <w:sdtPr>
              <w:alias w:val="Keywords"/>
              <w:tag w:val=""/>
              <w:id w:val="-1109653282"/>
              <w:placeholder>
                <w:docPart w:val="D3A33950CC4A40A1AACD70468CA78595"/>
              </w:placeholder>
              <w:dataBinding w:prefixMappings="xmlns:ns0='http://purl.org/dc/elements/1.1/' xmlns:ns1='http://schemas.openxmlformats.org/package/2006/metadata/core-properties' " w:xpath="/ns1:coreProperties[1]/ns1:keywords[1]" w:storeItemID="{6C3C8BC8-F283-45AE-878A-BAB7291924A1}"/>
              <w:text/>
            </w:sdtPr>
            <w:sdtEndPr/>
            <w:sdtContent>
              <w:r>
                <w:t>2</w:t>
              </w:r>
            </w:sdtContent>
          </w:sdt>
          <w:r>
            <w:t>:</w:t>
          </w:r>
          <w:sdt>
            <w:sdtPr>
              <w:alias w:val="Manager"/>
              <w:tag w:val=""/>
              <w:id w:val="-1805461807"/>
              <w:placeholder>
                <w:docPart w:val="239B0A97A82D4D0B83355A01CF344411"/>
              </w:placeholder>
              <w:dataBinding w:prefixMappings="xmlns:ns0='http://schemas.openxmlformats.org/officeDocument/2006/extended-properties' " w:xpath="/ns0:Properties[1]/ns0:Manager[1]" w:storeItemID="{6668398D-A668-4E3E-A5EB-62B293D839F1}"/>
              <w:text/>
            </w:sdtPr>
            <w:sdtEndPr/>
            <w:sdtContent>
              <w:r w:rsidR="006E44B3">
                <w:t>61</w:t>
              </w:r>
            </w:sdtContent>
          </w:sdt>
        </w:p>
      </w:tc>
      <w:tc>
        <w:tcPr>
          <w:tcW w:w="454" w:type="dxa"/>
          <w:tcBorders>
            <w:left w:val="nil"/>
          </w:tcBorders>
        </w:tcPr>
        <w:p w:rsidR="007F0B9C" w:rsidRPr="007E6681" w:rsidRDefault="007F0B9C" w:rsidP="009F7066">
          <w:pPr>
            <w:pStyle w:val="Header"/>
            <w:jc w:val="right"/>
          </w:pPr>
          <w:r>
            <w:t>|</w:t>
          </w:r>
        </w:p>
      </w:tc>
      <w:tc>
        <w:tcPr>
          <w:tcW w:w="624" w:type="dxa"/>
          <w:shd w:val="clear" w:color="auto" w:fill="auto"/>
        </w:tcPr>
        <w:p w:rsidR="007F0B9C" w:rsidRDefault="007F0B9C" w:rsidP="009F7066">
          <w:pPr>
            <w:pStyle w:val="Header"/>
            <w:jc w:val="right"/>
          </w:pPr>
          <w:r>
            <w:t>ICES</w:t>
          </w:r>
        </w:p>
      </w:tc>
    </w:tr>
  </w:tbl>
  <w:p w:rsidR="007F0B9C" w:rsidRDefault="007F0B9C" w:rsidP="009F706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Ind w:w="-10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4"/>
      <w:gridCol w:w="454"/>
      <w:gridCol w:w="8448"/>
      <w:gridCol w:w="454"/>
      <w:gridCol w:w="624"/>
    </w:tblGrid>
    <w:tr w:rsidR="007F0B9C" w:rsidTr="00B64D4C">
      <w:tc>
        <w:tcPr>
          <w:tcW w:w="624" w:type="dxa"/>
          <w:shd w:val="clear" w:color="auto" w:fill="auto"/>
        </w:tcPr>
        <w:p w:rsidR="007F0B9C" w:rsidRDefault="007F0B9C" w:rsidP="006411C1">
          <w:pPr>
            <w:pStyle w:val="Header"/>
          </w:pPr>
          <w:r>
            <w:t>ICES</w:t>
          </w:r>
        </w:p>
      </w:tc>
      <w:tc>
        <w:tcPr>
          <w:tcW w:w="454" w:type="dxa"/>
          <w:shd w:val="clear" w:color="auto" w:fill="auto"/>
        </w:tcPr>
        <w:p w:rsidR="007F0B9C" w:rsidRDefault="007F0B9C" w:rsidP="006411C1">
          <w:pPr>
            <w:pStyle w:val="Header"/>
          </w:pPr>
          <w:r>
            <w:t>|</w:t>
          </w:r>
        </w:p>
      </w:tc>
      <w:tc>
        <w:tcPr>
          <w:tcW w:w="8448" w:type="dxa"/>
          <w:shd w:val="clear" w:color="auto" w:fill="auto"/>
        </w:tcPr>
        <w:p w:rsidR="007F0B9C" w:rsidRDefault="0051631B" w:rsidP="006411C1">
          <w:pPr>
            <w:pStyle w:val="Header"/>
          </w:pPr>
          <w:sdt>
            <w:sdtPr>
              <w:alias w:val="Subject"/>
              <w:tag w:val=""/>
              <w:id w:val="512272289"/>
              <w:dataBinding w:prefixMappings="xmlns:ns0='http://purl.org/dc/elements/1.1/' xmlns:ns1='http://schemas.openxmlformats.org/package/2006/metadata/core-properties' " w:xpath="/ns1:coreProperties[1]/ns0:subject[1]" w:storeItemID="{6C3C8BC8-F283-45AE-878A-BAB7291924A1}"/>
              <w:text/>
            </w:sdtPr>
            <w:sdtEndPr/>
            <w:sdtContent>
              <w:r w:rsidR="007F0B9C">
                <w:t>WGNSSK</w:t>
              </w:r>
            </w:sdtContent>
          </w:sdt>
          <w:r w:rsidR="007F0B9C">
            <w:t xml:space="preserve">   </w:t>
          </w:r>
          <w:r w:rsidR="007F0B9C">
            <w:fldChar w:fldCharType="begin"/>
          </w:r>
          <w:r w:rsidR="007F0B9C">
            <w:instrText xml:space="preserve"> DATE  \@ "yyyy" </w:instrText>
          </w:r>
          <w:r w:rsidR="007F0B9C">
            <w:fldChar w:fldCharType="separate"/>
          </w:r>
          <w:r>
            <w:rPr>
              <w:noProof/>
            </w:rPr>
            <w:t>2020</w:t>
          </w:r>
          <w:r w:rsidR="007F0B9C">
            <w:fldChar w:fldCharType="end"/>
          </w:r>
        </w:p>
      </w:tc>
      <w:tc>
        <w:tcPr>
          <w:tcW w:w="454" w:type="dxa"/>
          <w:tcBorders>
            <w:left w:val="nil"/>
          </w:tcBorders>
        </w:tcPr>
        <w:p w:rsidR="007F0B9C" w:rsidRPr="007E6681" w:rsidRDefault="007F0B9C" w:rsidP="006411C1">
          <w:pPr>
            <w:pStyle w:val="Header"/>
            <w:jc w:val="right"/>
          </w:pPr>
          <w:r>
            <w:t>|</w:t>
          </w:r>
        </w:p>
      </w:tc>
      <w:tc>
        <w:tcPr>
          <w:tcW w:w="624" w:type="dxa"/>
          <w:shd w:val="clear" w:color="auto" w:fill="auto"/>
        </w:tcPr>
        <w:p w:rsidR="007F0B9C" w:rsidRDefault="007F0B9C" w:rsidP="006411C1">
          <w:pPr>
            <w:pStyle w:val="Header"/>
            <w:jc w:val="right"/>
          </w:pPr>
          <w:r>
            <w:fldChar w:fldCharType="begin"/>
          </w:r>
          <w:r>
            <w:instrText>PAGE</w:instrText>
          </w:r>
          <w:r>
            <w:fldChar w:fldCharType="separate"/>
          </w:r>
          <w:r w:rsidR="0051631B">
            <w:rPr>
              <w:noProof/>
            </w:rPr>
            <w:t>863</w:t>
          </w:r>
          <w:r>
            <w:rPr>
              <w:noProof/>
            </w:rPr>
            <w:fldChar w:fldCharType="end"/>
          </w:r>
        </w:p>
      </w:tc>
    </w:tr>
  </w:tbl>
  <w:p w:rsidR="007F0B9C" w:rsidRDefault="007F0B9C" w:rsidP="006411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126E498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DADCE894"/>
    <w:lvl w:ilvl="0">
      <w:start w:val="1"/>
      <w:numFmt w:val="decimal"/>
      <w:pStyle w:val="ListNumber5"/>
      <w:lvlText w:val="%1."/>
      <w:lvlJc w:val="left"/>
      <w:pPr>
        <w:tabs>
          <w:tab w:val="num" w:pos="1492"/>
        </w:tabs>
        <w:ind w:left="1492" w:hanging="360"/>
      </w:pPr>
    </w:lvl>
  </w:abstractNum>
  <w:abstractNum w:abstractNumId="2" w15:restartNumberingAfterBreak="0">
    <w:nsid w:val="FFFFFF7D"/>
    <w:multiLevelType w:val="singleLevel"/>
    <w:tmpl w:val="FB14EB2E"/>
    <w:lvl w:ilvl="0">
      <w:start w:val="1"/>
      <w:numFmt w:val="decimal"/>
      <w:pStyle w:val="ListNumber4"/>
      <w:lvlText w:val="%1."/>
      <w:lvlJc w:val="left"/>
      <w:pPr>
        <w:tabs>
          <w:tab w:val="num" w:pos="1209"/>
        </w:tabs>
        <w:ind w:left="1209" w:hanging="360"/>
      </w:pPr>
    </w:lvl>
  </w:abstractNum>
  <w:abstractNum w:abstractNumId="3" w15:restartNumberingAfterBreak="0">
    <w:nsid w:val="FFFFFF7E"/>
    <w:multiLevelType w:val="singleLevel"/>
    <w:tmpl w:val="CA8C0A9A"/>
    <w:lvl w:ilvl="0">
      <w:start w:val="1"/>
      <w:numFmt w:val="decimal"/>
      <w:pStyle w:val="ListNumber3"/>
      <w:lvlText w:val="%1."/>
      <w:lvlJc w:val="left"/>
      <w:pPr>
        <w:tabs>
          <w:tab w:val="num" w:pos="926"/>
        </w:tabs>
        <w:ind w:left="926" w:hanging="360"/>
      </w:pPr>
    </w:lvl>
  </w:abstractNum>
  <w:abstractNum w:abstractNumId="4" w15:restartNumberingAfterBreak="0">
    <w:nsid w:val="FFFFFF7F"/>
    <w:multiLevelType w:val="singleLevel"/>
    <w:tmpl w:val="12C440B4"/>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12548350"/>
    <w:lvl w:ilvl="0">
      <w:start w:val="1"/>
      <w:numFmt w:val="bullet"/>
      <w:pStyle w:val="ListBullet5"/>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D8CBD48"/>
    <w:lvl w:ilvl="0">
      <w:start w:val="1"/>
      <w:numFmt w:val="bullet"/>
      <w:pStyle w:val="ListBullet4"/>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99D8733A"/>
    <w:lvl w:ilvl="0">
      <w:start w:val="1"/>
      <w:numFmt w:val="bullet"/>
      <w:pStyle w:val="ListBullet3"/>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1E2ABC8A"/>
    <w:lvl w:ilvl="0">
      <w:start w:val="1"/>
      <w:numFmt w:val="bullet"/>
      <w:pStyle w:val="ListBullet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4D2024C"/>
    <w:lvl w:ilvl="0">
      <w:start w:val="1"/>
      <w:numFmt w:val="decimal"/>
      <w:lvlText w:val="%1."/>
      <w:lvlJc w:val="left"/>
      <w:pPr>
        <w:tabs>
          <w:tab w:val="num" w:pos="360"/>
        </w:tabs>
        <w:ind w:left="360" w:hanging="360"/>
      </w:pPr>
    </w:lvl>
  </w:abstractNum>
  <w:abstractNum w:abstractNumId="10" w15:restartNumberingAfterBreak="0">
    <w:nsid w:val="04931A94"/>
    <w:multiLevelType w:val="multilevel"/>
    <w:tmpl w:val="DC10F6FC"/>
    <w:lvl w:ilvl="0">
      <w:start w:val="1"/>
      <w:numFmt w:val="decimal"/>
      <w:pStyle w:val="Annexheading"/>
      <w:lvlText w:val="Annex %1:"/>
      <w:lvlJc w:val="left"/>
      <w:pPr>
        <w:ind w:left="2041" w:hanging="2041"/>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EDB0D95"/>
    <w:multiLevelType w:val="multilevel"/>
    <w:tmpl w:val="79AC1BC6"/>
    <w:lvl w:ilvl="0">
      <w:start w:val="1"/>
      <w:numFmt w:val="lowerRoman"/>
      <w:pStyle w:val="Headingi"/>
      <w:lvlText w:val="%1"/>
      <w:lvlJc w:val="left"/>
      <w:pPr>
        <w:ind w:left="0" w:hanging="397"/>
      </w:pPr>
      <w:rPr>
        <w:rFonts w:hint="default"/>
      </w:rPr>
    </w:lvl>
    <w:lvl w:ilvl="1">
      <w:start w:val="1"/>
      <w:numFmt w:val="lowerRoman"/>
      <w:lvlText w:val="%1.%2"/>
      <w:lvlJc w:val="left"/>
      <w:pPr>
        <w:ind w:left="0" w:hanging="397"/>
      </w:pPr>
      <w:rPr>
        <w:rFonts w:hint="default"/>
      </w:rPr>
    </w:lvl>
    <w:lvl w:ilvl="2">
      <w:start w:val="1"/>
      <w:numFmt w:val="lowerRoman"/>
      <w:lvlText w:val="%1.%2.%3"/>
      <w:lvlJc w:val="left"/>
      <w:pPr>
        <w:ind w:left="0" w:hanging="397"/>
      </w:pPr>
      <w:rPr>
        <w:rFonts w:hint="default"/>
      </w:rPr>
    </w:lvl>
    <w:lvl w:ilvl="3">
      <w:start w:val="1"/>
      <w:numFmt w:val="lowerRoman"/>
      <w:lvlText w:val="%1.%2.%3.%4"/>
      <w:lvlJc w:val="left"/>
      <w:pPr>
        <w:ind w:left="0" w:hanging="397"/>
      </w:pPr>
      <w:rPr>
        <w:rFonts w:hint="default"/>
      </w:rPr>
    </w:lvl>
    <w:lvl w:ilvl="4">
      <w:start w:val="1"/>
      <w:numFmt w:val="lowerRoman"/>
      <w:lvlText w:val="%1.%2.%3.%4.%5"/>
      <w:lvlJc w:val="left"/>
      <w:pPr>
        <w:ind w:left="0" w:hanging="397"/>
      </w:pPr>
      <w:rPr>
        <w:rFonts w:hint="default"/>
      </w:rPr>
    </w:lvl>
    <w:lvl w:ilvl="5">
      <w:start w:val="1"/>
      <w:numFmt w:val="lowerRoman"/>
      <w:lvlText w:val="%1.%2.%3.%4.%5.%6"/>
      <w:lvlJc w:val="left"/>
      <w:pPr>
        <w:ind w:left="0" w:hanging="397"/>
      </w:pPr>
      <w:rPr>
        <w:rFonts w:hint="default"/>
      </w:rPr>
    </w:lvl>
    <w:lvl w:ilvl="6">
      <w:start w:val="1"/>
      <w:numFmt w:val="lowerRoman"/>
      <w:lvlText w:val="%1.%2.%3.%4.%5.%6.%7"/>
      <w:lvlJc w:val="left"/>
      <w:pPr>
        <w:ind w:left="0" w:hanging="397"/>
      </w:pPr>
      <w:rPr>
        <w:rFonts w:hint="default"/>
      </w:rPr>
    </w:lvl>
    <w:lvl w:ilvl="7">
      <w:start w:val="1"/>
      <w:numFmt w:val="lowerRoman"/>
      <w:lvlText w:val="%1.%2.%3.%4.%5.%6.%7.%8"/>
      <w:lvlJc w:val="left"/>
      <w:pPr>
        <w:ind w:left="0" w:hanging="397"/>
      </w:pPr>
      <w:rPr>
        <w:rFonts w:hint="default"/>
      </w:rPr>
    </w:lvl>
    <w:lvl w:ilvl="8">
      <w:start w:val="1"/>
      <w:numFmt w:val="lowerRoman"/>
      <w:lvlText w:val="%1.%2.%3.%4.%5.%6.%7.%8.%9"/>
      <w:lvlJc w:val="left"/>
      <w:pPr>
        <w:ind w:left="0" w:hanging="397"/>
      </w:pPr>
      <w:rPr>
        <w:rFonts w:hint="default"/>
      </w:rPr>
    </w:lvl>
  </w:abstractNum>
  <w:abstractNum w:abstractNumId="12" w15:restartNumberingAfterBreak="0">
    <w:nsid w:val="0F14151B"/>
    <w:multiLevelType w:val="multilevel"/>
    <w:tmpl w:val="CA9444C2"/>
    <w:lvl w:ilvl="0">
      <w:start w:val="17"/>
      <w:numFmt w:val="decimal"/>
      <w:lvlText w:val="%1"/>
      <w:lvlJc w:val="right"/>
      <w:pPr>
        <w:ind w:left="0" w:hanging="397"/>
      </w:pPr>
    </w:lvl>
    <w:lvl w:ilvl="1">
      <w:start w:val="1"/>
      <w:numFmt w:val="decimal"/>
      <w:lvlText w:val="%1.%2"/>
      <w:lvlJc w:val="left"/>
      <w:pPr>
        <w:ind w:left="680" w:hanging="680"/>
      </w:pPr>
    </w:lvl>
    <w:lvl w:ilvl="2">
      <w:start w:val="1"/>
      <w:numFmt w:val="decimal"/>
      <w:lvlText w:val="%1.%2.%3"/>
      <w:lvlJc w:val="left"/>
      <w:pPr>
        <w:ind w:left="1077" w:hanging="1077"/>
      </w:pPr>
    </w:lvl>
    <w:lvl w:ilvl="3">
      <w:start w:val="1"/>
      <w:numFmt w:val="decimal"/>
      <w:lvlText w:val="%1.%2.%3.%4"/>
      <w:lvlJc w:val="left"/>
      <w:pPr>
        <w:ind w:left="1077" w:hanging="1077"/>
      </w:pPr>
    </w:lvl>
    <w:lvl w:ilvl="4">
      <w:start w:val="1"/>
      <w:numFmt w:val="decimal"/>
      <w:lvlText w:val="%1.%2.%3.%4.%5"/>
      <w:lvlJc w:val="left"/>
      <w:pPr>
        <w:ind w:left="1077" w:hanging="1077"/>
      </w:pPr>
    </w:lvl>
    <w:lvl w:ilvl="5">
      <w:start w:val="1"/>
      <w:numFmt w:val="decimal"/>
      <w:lvlText w:val="%1.%2.%3.%4.%5.%6"/>
      <w:lvlJc w:val="left"/>
      <w:pPr>
        <w:ind w:left="1077" w:hanging="1077"/>
      </w:pPr>
    </w:lvl>
    <w:lvl w:ilvl="6">
      <w:start w:val="1"/>
      <w:numFmt w:val="decimal"/>
      <w:lvlText w:val="%1.%2.%3.%4.%5.%6.%7"/>
      <w:lvlJc w:val="left"/>
      <w:pPr>
        <w:ind w:left="1418" w:hanging="1418"/>
      </w:pPr>
    </w:lvl>
    <w:lvl w:ilvl="7">
      <w:start w:val="1"/>
      <w:numFmt w:val="decimal"/>
      <w:lvlText w:val="%1.%2.%3.%4.%5.%6.%7.%8"/>
      <w:lvlJc w:val="left"/>
      <w:pPr>
        <w:ind w:left="1418" w:hanging="1418"/>
      </w:pPr>
    </w:lvl>
    <w:lvl w:ilvl="8">
      <w:start w:val="1"/>
      <w:numFmt w:val="decimal"/>
      <w:lvlText w:val="%1.%2.%3.%4.%5.%6.%7.%8.%9"/>
      <w:lvlJc w:val="left"/>
      <w:pPr>
        <w:ind w:left="1701" w:hanging="1701"/>
      </w:pPr>
    </w:lvl>
  </w:abstractNum>
  <w:abstractNum w:abstractNumId="13" w15:restartNumberingAfterBreak="0">
    <w:nsid w:val="1A781B05"/>
    <w:multiLevelType w:val="multilevel"/>
    <w:tmpl w:val="937A1338"/>
    <w:lvl w:ilvl="0">
      <w:start w:val="1"/>
      <w:numFmt w:val="bullet"/>
      <w:lvlText w:val=""/>
      <w:lvlJc w:val="left"/>
      <w:pPr>
        <w:ind w:left="680" w:hanging="680"/>
      </w:pPr>
      <w:rPr>
        <w:rFonts w:ascii="Symbol" w:hAnsi="Symbol" w:cs="Symbol" w:hint="default"/>
        <w:color w:val="auto"/>
      </w:rPr>
    </w:lvl>
    <w:lvl w:ilvl="1">
      <w:start w:val="1"/>
      <w:numFmt w:val="bullet"/>
      <w:lvlText w:val=""/>
      <w:lvlJc w:val="left"/>
      <w:pPr>
        <w:ind w:left="1077" w:hanging="397"/>
      </w:pPr>
      <w:rPr>
        <w:rFonts w:ascii="Symbol" w:hAnsi="Symbol" w:cs="Symbol" w:hint="default"/>
        <w:color w:val="auto"/>
      </w:rPr>
    </w:lvl>
    <w:lvl w:ilvl="2">
      <w:start w:val="1"/>
      <w:numFmt w:val="bullet"/>
      <w:lvlText w:val=""/>
      <w:lvlJc w:val="left"/>
      <w:pPr>
        <w:ind w:left="1474" w:hanging="397"/>
      </w:pPr>
      <w:rPr>
        <w:rFonts w:ascii="Symbol" w:hAnsi="Symbol" w:cs="Symbol" w:hint="default"/>
        <w:color w:val="auto"/>
      </w:rPr>
    </w:lvl>
    <w:lvl w:ilvl="3">
      <w:start w:val="1"/>
      <w:numFmt w:val="bullet"/>
      <w:lvlText w:val=""/>
      <w:lvlJc w:val="left"/>
      <w:pPr>
        <w:ind w:left="1474" w:hanging="397"/>
      </w:pPr>
      <w:rPr>
        <w:rFonts w:ascii="Symbol" w:hAnsi="Symbol" w:cs="Symbol" w:hint="default"/>
      </w:rPr>
    </w:lvl>
    <w:lvl w:ilvl="4">
      <w:start w:val="1"/>
      <w:numFmt w:val="bullet"/>
      <w:lvlText w:val=""/>
      <w:lvlJc w:val="left"/>
      <w:pPr>
        <w:ind w:left="1474" w:hanging="397"/>
      </w:pPr>
      <w:rPr>
        <w:rFonts w:ascii="Symbol" w:hAnsi="Symbol" w:cs="Symbol" w:hint="default"/>
        <w:color w:val="auto"/>
      </w:rPr>
    </w:lvl>
    <w:lvl w:ilvl="5">
      <w:start w:val="1"/>
      <w:numFmt w:val="bullet"/>
      <w:lvlText w:val=""/>
      <w:lvlJc w:val="left"/>
      <w:pPr>
        <w:ind w:left="1474" w:hanging="397"/>
      </w:pPr>
      <w:rPr>
        <w:rFonts w:ascii="Symbol" w:hAnsi="Symbol" w:cs="Symbol" w:hint="default"/>
        <w:color w:val="auto"/>
      </w:rPr>
    </w:lvl>
    <w:lvl w:ilvl="6">
      <w:start w:val="1"/>
      <w:numFmt w:val="bullet"/>
      <w:lvlText w:val=""/>
      <w:lvlJc w:val="left"/>
      <w:pPr>
        <w:ind w:left="1474" w:hanging="397"/>
      </w:pPr>
      <w:rPr>
        <w:rFonts w:ascii="Symbol" w:hAnsi="Symbol" w:cs="Symbol" w:hint="default"/>
        <w:color w:val="auto"/>
      </w:rPr>
    </w:lvl>
    <w:lvl w:ilvl="7">
      <w:start w:val="1"/>
      <w:numFmt w:val="bullet"/>
      <w:lvlText w:val=""/>
      <w:lvlJc w:val="left"/>
      <w:pPr>
        <w:ind w:left="1474" w:hanging="397"/>
      </w:pPr>
      <w:rPr>
        <w:rFonts w:ascii="Symbol" w:hAnsi="Symbol" w:cs="Symbol" w:hint="default"/>
      </w:rPr>
    </w:lvl>
    <w:lvl w:ilvl="8">
      <w:start w:val="1"/>
      <w:numFmt w:val="bullet"/>
      <w:lvlText w:val=""/>
      <w:lvlJc w:val="left"/>
      <w:pPr>
        <w:ind w:left="1474" w:hanging="397"/>
      </w:pPr>
      <w:rPr>
        <w:rFonts w:ascii="Symbol" w:hAnsi="Symbol" w:cs="Symbol" w:hint="default"/>
        <w:color w:val="auto"/>
      </w:rPr>
    </w:lvl>
  </w:abstractNum>
  <w:abstractNum w:abstractNumId="14" w15:restartNumberingAfterBreak="0">
    <w:nsid w:val="273962AE"/>
    <w:multiLevelType w:val="multilevel"/>
    <w:tmpl w:val="670CD01E"/>
    <w:lvl w:ilvl="0">
      <w:start w:val="1"/>
      <w:numFmt w:val="decimal"/>
      <w:lvlText w:val="Anne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C1AE401"/>
    <w:multiLevelType w:val="multilevel"/>
    <w:tmpl w:val="FA4486F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AF6230C"/>
    <w:multiLevelType w:val="multilevel"/>
    <w:tmpl w:val="923C8F3E"/>
    <w:lvl w:ilvl="0">
      <w:start w:val="1"/>
      <w:numFmt w:val="lowerRoman"/>
      <w:pStyle w:val="Listiiiiiv"/>
      <w:lvlText w:val="%1."/>
      <w:lvlJc w:val="left"/>
      <w:pPr>
        <w:ind w:left="680" w:hanging="680"/>
      </w:pPr>
      <w:rPr>
        <w:rFonts w:hint="default"/>
      </w:rPr>
    </w:lvl>
    <w:lvl w:ilvl="1">
      <w:start w:val="1"/>
      <w:numFmt w:val="lowerLetter"/>
      <w:lvlText w:val="%2)"/>
      <w:lvlJc w:val="left"/>
      <w:pPr>
        <w:ind w:left="1077" w:hanging="397"/>
      </w:pPr>
      <w:rPr>
        <w:rFonts w:hint="default"/>
      </w:rPr>
    </w:lvl>
    <w:lvl w:ilvl="2">
      <w:start w:val="1"/>
      <w:numFmt w:val="decimal"/>
      <w:lvlText w:val="(%3)"/>
      <w:lvlJc w:val="left"/>
      <w:pPr>
        <w:ind w:left="1474" w:hanging="397"/>
      </w:pPr>
      <w:rPr>
        <w:rFonts w:hint="default"/>
      </w:rPr>
    </w:lvl>
    <w:lvl w:ilvl="3">
      <w:start w:val="1"/>
      <w:numFmt w:val="lowerRoman"/>
      <w:lvlText w:val="%4."/>
      <w:lvlJc w:val="left"/>
      <w:pPr>
        <w:ind w:left="1474" w:hanging="397"/>
      </w:pPr>
      <w:rPr>
        <w:rFonts w:hint="default"/>
      </w:rPr>
    </w:lvl>
    <w:lvl w:ilvl="4">
      <w:start w:val="1"/>
      <w:numFmt w:val="lowerLetter"/>
      <w:lvlText w:val="%5)"/>
      <w:lvlJc w:val="left"/>
      <w:pPr>
        <w:ind w:left="1474" w:hanging="397"/>
      </w:pPr>
      <w:rPr>
        <w:rFonts w:hint="default"/>
      </w:rPr>
    </w:lvl>
    <w:lvl w:ilvl="5">
      <w:start w:val="1"/>
      <w:numFmt w:val="decimal"/>
      <w:lvlText w:val="(%6)"/>
      <w:lvlJc w:val="left"/>
      <w:pPr>
        <w:ind w:left="1474" w:hanging="397"/>
      </w:pPr>
      <w:rPr>
        <w:rFonts w:hint="default"/>
      </w:rPr>
    </w:lvl>
    <w:lvl w:ilvl="6">
      <w:start w:val="1"/>
      <w:numFmt w:val="lowerRoman"/>
      <w:lvlText w:val="%7."/>
      <w:lvlJc w:val="left"/>
      <w:pPr>
        <w:ind w:left="1474" w:hanging="397"/>
      </w:pPr>
      <w:rPr>
        <w:rFonts w:hint="default"/>
      </w:rPr>
    </w:lvl>
    <w:lvl w:ilvl="7">
      <w:start w:val="1"/>
      <w:numFmt w:val="lowerLetter"/>
      <w:lvlText w:val="%8)"/>
      <w:lvlJc w:val="left"/>
      <w:pPr>
        <w:ind w:left="1474" w:hanging="397"/>
      </w:pPr>
      <w:rPr>
        <w:rFonts w:hint="default"/>
      </w:rPr>
    </w:lvl>
    <w:lvl w:ilvl="8">
      <w:start w:val="1"/>
      <w:numFmt w:val="decimal"/>
      <w:lvlText w:val="(%9)"/>
      <w:lvlJc w:val="left"/>
      <w:pPr>
        <w:ind w:left="1474" w:hanging="397"/>
      </w:pPr>
      <w:rPr>
        <w:rFonts w:hint="default"/>
      </w:rPr>
    </w:lvl>
  </w:abstractNum>
  <w:abstractNum w:abstractNumId="17" w15:restartNumberingAfterBreak="0">
    <w:nsid w:val="3AFF191E"/>
    <w:multiLevelType w:val="multilevel"/>
    <w:tmpl w:val="3CB08BC8"/>
    <w:lvl w:ilvl="0">
      <w:start w:val="17"/>
      <w:numFmt w:val="decimal"/>
      <w:pStyle w:val="Heading1"/>
      <w:lvlText w:val="%1"/>
      <w:lvlJc w:val="right"/>
      <w:pPr>
        <w:ind w:left="0" w:hanging="397"/>
      </w:pPr>
      <w:rPr>
        <w:rFonts w:hint="default"/>
      </w:rPr>
    </w:lvl>
    <w:lvl w:ilvl="1">
      <w:start w:val="1"/>
      <w:numFmt w:val="decimal"/>
      <w:pStyle w:val="Heading2"/>
      <w:lvlText w:val="%1.%2"/>
      <w:lvlJc w:val="left"/>
      <w:pPr>
        <w:ind w:left="1077" w:hanging="1077"/>
      </w:pPr>
      <w:rPr>
        <w:rFonts w:hint="default"/>
      </w:rPr>
    </w:lvl>
    <w:lvl w:ilvl="2">
      <w:start w:val="1"/>
      <w:numFmt w:val="decimal"/>
      <w:pStyle w:val="Heading3"/>
      <w:lvlText w:val="%1.%2.%3"/>
      <w:lvlJc w:val="left"/>
      <w:pPr>
        <w:ind w:left="1077" w:hanging="1077"/>
      </w:pPr>
      <w:rPr>
        <w:rFonts w:hint="default"/>
      </w:rPr>
    </w:lvl>
    <w:lvl w:ilvl="3">
      <w:start w:val="1"/>
      <w:numFmt w:val="decimal"/>
      <w:pStyle w:val="Heading4"/>
      <w:lvlText w:val="%1.%2.%3.%4"/>
      <w:lvlJc w:val="left"/>
      <w:pPr>
        <w:ind w:left="1077" w:hanging="1077"/>
      </w:pPr>
      <w:rPr>
        <w:rFonts w:hint="default"/>
      </w:rPr>
    </w:lvl>
    <w:lvl w:ilvl="4">
      <w:start w:val="1"/>
      <w:numFmt w:val="decimal"/>
      <w:pStyle w:val="Heading5"/>
      <w:lvlText w:val="%1.%2.%3.%4.%5"/>
      <w:lvlJc w:val="left"/>
      <w:pPr>
        <w:ind w:left="1077" w:hanging="1077"/>
      </w:pPr>
      <w:rPr>
        <w:rFonts w:hint="default"/>
      </w:rPr>
    </w:lvl>
    <w:lvl w:ilvl="5">
      <w:start w:val="1"/>
      <w:numFmt w:val="decimal"/>
      <w:pStyle w:val="Heading6"/>
      <w:lvlText w:val="%1.%2.%3.%4.%5.%6"/>
      <w:lvlJc w:val="left"/>
      <w:pPr>
        <w:ind w:left="1077" w:hanging="1077"/>
      </w:pPr>
      <w:rPr>
        <w:rFonts w:hint="default"/>
      </w:rPr>
    </w:lvl>
    <w:lvl w:ilvl="6">
      <w:start w:val="1"/>
      <w:numFmt w:val="decimal"/>
      <w:pStyle w:val="Heading7"/>
      <w:lvlText w:val="%1.%2.%3.%4.%5.%6.%7"/>
      <w:lvlJc w:val="left"/>
      <w:pPr>
        <w:ind w:left="1418" w:hanging="1418"/>
      </w:pPr>
      <w:rPr>
        <w:rFonts w:hint="default"/>
      </w:rPr>
    </w:lvl>
    <w:lvl w:ilvl="7">
      <w:start w:val="1"/>
      <w:numFmt w:val="decimal"/>
      <w:pStyle w:val="Heading8"/>
      <w:lvlText w:val="%1.%2.%3.%4.%5.%6.%7.%8"/>
      <w:lvlJc w:val="left"/>
      <w:pPr>
        <w:ind w:left="1418" w:hanging="1418"/>
      </w:pPr>
      <w:rPr>
        <w:rFonts w:hint="default"/>
      </w:rPr>
    </w:lvl>
    <w:lvl w:ilvl="8">
      <w:start w:val="1"/>
      <w:numFmt w:val="decimal"/>
      <w:pStyle w:val="Heading9"/>
      <w:lvlText w:val="%1.%2.%3.%4.%5.%6.%7.%8.%9"/>
      <w:lvlJc w:val="left"/>
      <w:pPr>
        <w:ind w:left="1701" w:hanging="1701"/>
      </w:pPr>
      <w:rPr>
        <w:rFonts w:hint="default"/>
      </w:rPr>
    </w:lvl>
  </w:abstractNum>
  <w:abstractNum w:abstractNumId="18" w15:restartNumberingAfterBreak="0">
    <w:nsid w:val="3D3257B4"/>
    <w:multiLevelType w:val="multilevel"/>
    <w:tmpl w:val="96BAF5F6"/>
    <w:lvl w:ilvl="0">
      <w:start w:val="1"/>
      <w:numFmt w:val="decimal"/>
      <w:lvlText w:val="%1."/>
      <w:lvlJc w:val="left"/>
      <w:pPr>
        <w:tabs>
          <w:tab w:val="num" w:pos="480"/>
        </w:tabs>
        <w:ind w:left="960" w:hanging="480"/>
      </w:pPr>
    </w:lvl>
    <w:lvl w:ilvl="1">
      <w:numFmt w:val="bullet"/>
      <w:lvlText w:val="–"/>
      <w:lvlJc w:val="left"/>
      <w:pPr>
        <w:tabs>
          <w:tab w:val="num" w:pos="1200"/>
        </w:tabs>
        <w:ind w:left="1680" w:hanging="480"/>
      </w:pPr>
    </w:lvl>
    <w:lvl w:ilvl="2">
      <w:numFmt w:val="bullet"/>
      <w:lvlText w:val="•"/>
      <w:lvlJc w:val="left"/>
      <w:pPr>
        <w:tabs>
          <w:tab w:val="num" w:pos="1920"/>
        </w:tabs>
        <w:ind w:left="2400" w:hanging="480"/>
      </w:pPr>
    </w:lvl>
    <w:lvl w:ilvl="3">
      <w:numFmt w:val="bullet"/>
      <w:lvlText w:val="–"/>
      <w:lvlJc w:val="left"/>
      <w:pPr>
        <w:tabs>
          <w:tab w:val="num" w:pos="2640"/>
        </w:tabs>
        <w:ind w:left="3120" w:hanging="480"/>
      </w:pPr>
    </w:lvl>
    <w:lvl w:ilvl="4">
      <w:numFmt w:val="bullet"/>
      <w:lvlText w:val="•"/>
      <w:lvlJc w:val="left"/>
      <w:pPr>
        <w:tabs>
          <w:tab w:val="num" w:pos="3360"/>
        </w:tabs>
        <w:ind w:left="3840" w:hanging="480"/>
      </w:pPr>
    </w:lvl>
    <w:lvl w:ilvl="5">
      <w:numFmt w:val="bullet"/>
      <w:lvlText w:val="–"/>
      <w:lvlJc w:val="left"/>
      <w:pPr>
        <w:tabs>
          <w:tab w:val="num" w:pos="4080"/>
        </w:tabs>
        <w:ind w:left="4560" w:hanging="480"/>
      </w:pPr>
    </w:lvl>
    <w:lvl w:ilvl="6">
      <w:numFmt w:val="bullet"/>
      <w:lvlText w:val="•"/>
      <w:lvlJc w:val="left"/>
      <w:pPr>
        <w:tabs>
          <w:tab w:val="num" w:pos="4800"/>
        </w:tabs>
        <w:ind w:left="5280" w:hanging="480"/>
      </w:pPr>
    </w:lvl>
    <w:lvl w:ilvl="7">
      <w:numFmt w:val="bullet"/>
      <w:lvlText w:val="–"/>
      <w:lvlJc w:val="left"/>
      <w:pPr>
        <w:tabs>
          <w:tab w:val="num" w:pos="5520"/>
        </w:tabs>
        <w:ind w:left="6000" w:hanging="480"/>
      </w:pPr>
    </w:lvl>
    <w:lvl w:ilvl="8">
      <w:numFmt w:val="bullet"/>
      <w:lvlText w:val="•"/>
      <w:lvlJc w:val="left"/>
      <w:pPr>
        <w:tabs>
          <w:tab w:val="num" w:pos="6240"/>
        </w:tabs>
        <w:ind w:left="6720" w:hanging="480"/>
      </w:pPr>
    </w:lvl>
  </w:abstractNum>
  <w:abstractNum w:abstractNumId="19" w15:restartNumberingAfterBreak="0">
    <w:nsid w:val="4CAE0558"/>
    <w:multiLevelType w:val="multilevel"/>
    <w:tmpl w:val="62D8790A"/>
    <w:lvl w:ilvl="0">
      <w:start w:val="17"/>
      <w:numFmt w:val="decimal"/>
      <w:lvlText w:val="%1"/>
      <w:lvlJc w:val="right"/>
      <w:pPr>
        <w:ind w:left="0" w:hanging="397"/>
      </w:pPr>
    </w:lvl>
    <w:lvl w:ilvl="1">
      <w:start w:val="1"/>
      <w:numFmt w:val="decimal"/>
      <w:lvlText w:val="%1.%2"/>
      <w:lvlJc w:val="left"/>
      <w:pPr>
        <w:ind w:left="680" w:hanging="680"/>
      </w:pPr>
    </w:lvl>
    <w:lvl w:ilvl="2">
      <w:start w:val="1"/>
      <w:numFmt w:val="decimal"/>
      <w:lvlText w:val="%1.%2.%3"/>
      <w:lvlJc w:val="left"/>
      <w:pPr>
        <w:ind w:left="1077" w:hanging="1077"/>
      </w:pPr>
    </w:lvl>
    <w:lvl w:ilvl="3">
      <w:start w:val="1"/>
      <w:numFmt w:val="decimal"/>
      <w:lvlText w:val="%1.%2.%3.%4"/>
      <w:lvlJc w:val="left"/>
      <w:pPr>
        <w:ind w:left="1077" w:hanging="1077"/>
      </w:pPr>
    </w:lvl>
    <w:lvl w:ilvl="4">
      <w:start w:val="1"/>
      <w:numFmt w:val="decimal"/>
      <w:lvlText w:val="%1.%2.%3.%4.%5"/>
      <w:lvlJc w:val="left"/>
      <w:pPr>
        <w:ind w:left="1077" w:hanging="1077"/>
      </w:pPr>
    </w:lvl>
    <w:lvl w:ilvl="5">
      <w:start w:val="1"/>
      <w:numFmt w:val="decimal"/>
      <w:lvlText w:val="%1.%2.%3.%4.%5.%6"/>
      <w:lvlJc w:val="left"/>
      <w:pPr>
        <w:ind w:left="1077" w:hanging="1077"/>
      </w:pPr>
    </w:lvl>
    <w:lvl w:ilvl="6">
      <w:start w:val="1"/>
      <w:numFmt w:val="decimal"/>
      <w:lvlText w:val="%1.%2.%3.%4.%5.%6.%7"/>
      <w:lvlJc w:val="left"/>
      <w:pPr>
        <w:ind w:left="1418" w:hanging="1418"/>
      </w:pPr>
    </w:lvl>
    <w:lvl w:ilvl="7">
      <w:start w:val="1"/>
      <w:numFmt w:val="decimal"/>
      <w:lvlText w:val="%1.%2.%3.%4.%5.%6.%7.%8"/>
      <w:lvlJc w:val="left"/>
      <w:pPr>
        <w:ind w:left="1418" w:hanging="1418"/>
      </w:pPr>
    </w:lvl>
    <w:lvl w:ilvl="8">
      <w:start w:val="1"/>
      <w:numFmt w:val="decimal"/>
      <w:lvlText w:val="%1.%2.%3.%4.%5.%6.%7.%8.%9"/>
      <w:lvlJc w:val="left"/>
      <w:pPr>
        <w:ind w:left="1701" w:hanging="1701"/>
      </w:pPr>
    </w:lvl>
  </w:abstractNum>
  <w:abstractNum w:abstractNumId="20" w15:restartNumberingAfterBreak="0">
    <w:nsid w:val="52C47B0B"/>
    <w:multiLevelType w:val="multilevel"/>
    <w:tmpl w:val="AE4AEEAA"/>
    <w:lvl w:ilvl="0">
      <w:start w:val="1"/>
      <w:numFmt w:val="lowerLetter"/>
      <w:pStyle w:val="Listabc"/>
      <w:lvlText w:val="%1)"/>
      <w:lvlJc w:val="left"/>
      <w:pPr>
        <w:tabs>
          <w:tab w:val="num" w:pos="1077"/>
        </w:tabs>
        <w:ind w:left="680" w:hanging="680"/>
      </w:pPr>
      <w:rPr>
        <w:rFonts w:hint="default"/>
      </w:rPr>
    </w:lvl>
    <w:lvl w:ilvl="1">
      <w:start w:val="1"/>
      <w:numFmt w:val="decimal"/>
      <w:lvlText w:val="%2."/>
      <w:lvlJc w:val="left"/>
      <w:pPr>
        <w:tabs>
          <w:tab w:val="num" w:pos="1077"/>
        </w:tabs>
        <w:ind w:left="1077" w:hanging="397"/>
      </w:pPr>
      <w:rPr>
        <w:rFonts w:hint="default"/>
      </w:rPr>
    </w:lvl>
    <w:lvl w:ilvl="2">
      <w:start w:val="1"/>
      <w:numFmt w:val="lowerRoman"/>
      <w:lvlText w:val="(%3)"/>
      <w:lvlJc w:val="left"/>
      <w:pPr>
        <w:tabs>
          <w:tab w:val="num" w:pos="1077"/>
        </w:tabs>
        <w:ind w:left="1474" w:hanging="397"/>
      </w:pPr>
      <w:rPr>
        <w:rFonts w:hint="default"/>
      </w:rPr>
    </w:lvl>
    <w:lvl w:ilvl="3">
      <w:start w:val="1"/>
      <w:numFmt w:val="lowerLetter"/>
      <w:lvlText w:val="%4)"/>
      <w:lvlJc w:val="left"/>
      <w:pPr>
        <w:tabs>
          <w:tab w:val="num" w:pos="1077"/>
        </w:tabs>
        <w:ind w:left="1474" w:hanging="397"/>
      </w:pPr>
      <w:rPr>
        <w:rFonts w:hint="default"/>
      </w:rPr>
    </w:lvl>
    <w:lvl w:ilvl="4">
      <w:start w:val="1"/>
      <w:numFmt w:val="decimal"/>
      <w:lvlText w:val="%5."/>
      <w:lvlJc w:val="left"/>
      <w:pPr>
        <w:tabs>
          <w:tab w:val="num" w:pos="1077"/>
        </w:tabs>
        <w:ind w:left="1474" w:hanging="397"/>
      </w:pPr>
      <w:rPr>
        <w:rFonts w:hint="default"/>
      </w:rPr>
    </w:lvl>
    <w:lvl w:ilvl="5">
      <w:start w:val="1"/>
      <w:numFmt w:val="lowerRoman"/>
      <w:lvlText w:val="(%6)"/>
      <w:lvlJc w:val="left"/>
      <w:pPr>
        <w:tabs>
          <w:tab w:val="num" w:pos="1077"/>
        </w:tabs>
        <w:ind w:left="1474" w:hanging="397"/>
      </w:pPr>
      <w:rPr>
        <w:rFonts w:hint="default"/>
      </w:rPr>
    </w:lvl>
    <w:lvl w:ilvl="6">
      <w:start w:val="1"/>
      <w:numFmt w:val="lowerLetter"/>
      <w:lvlText w:val="%7)"/>
      <w:lvlJc w:val="left"/>
      <w:pPr>
        <w:tabs>
          <w:tab w:val="num" w:pos="1077"/>
        </w:tabs>
        <w:ind w:left="1474" w:hanging="397"/>
      </w:pPr>
      <w:rPr>
        <w:rFonts w:hint="default"/>
      </w:rPr>
    </w:lvl>
    <w:lvl w:ilvl="7">
      <w:start w:val="1"/>
      <w:numFmt w:val="decimal"/>
      <w:lvlText w:val="%8."/>
      <w:lvlJc w:val="left"/>
      <w:pPr>
        <w:tabs>
          <w:tab w:val="num" w:pos="1077"/>
        </w:tabs>
        <w:ind w:left="1474" w:hanging="397"/>
      </w:pPr>
      <w:rPr>
        <w:rFonts w:hint="default"/>
      </w:rPr>
    </w:lvl>
    <w:lvl w:ilvl="8">
      <w:start w:val="1"/>
      <w:numFmt w:val="lowerRoman"/>
      <w:lvlText w:val="(%9)"/>
      <w:lvlJc w:val="left"/>
      <w:pPr>
        <w:tabs>
          <w:tab w:val="num" w:pos="1077"/>
        </w:tabs>
        <w:ind w:left="1474" w:hanging="397"/>
      </w:pPr>
      <w:rPr>
        <w:rFonts w:hint="default"/>
      </w:rPr>
    </w:lvl>
  </w:abstractNum>
  <w:abstractNum w:abstractNumId="21" w15:restartNumberingAfterBreak="0">
    <w:nsid w:val="5B8B1A74"/>
    <w:multiLevelType w:val="multilevel"/>
    <w:tmpl w:val="9CF878FA"/>
    <w:lvl w:ilvl="0">
      <w:start w:val="1"/>
      <w:numFmt w:val="bullet"/>
      <w:lvlText w:val=""/>
      <w:lvlJc w:val="left"/>
      <w:pPr>
        <w:ind w:left="680" w:hanging="680"/>
      </w:pPr>
      <w:rPr>
        <w:rFonts w:ascii="Symbol" w:hAnsi="Symbol" w:hint="default"/>
        <w:color w:val="auto"/>
      </w:rPr>
    </w:lvl>
    <w:lvl w:ilvl="1">
      <w:start w:val="1"/>
      <w:numFmt w:val="bullet"/>
      <w:lvlText w:val=""/>
      <w:lvlJc w:val="left"/>
      <w:pPr>
        <w:ind w:left="1077" w:hanging="397"/>
      </w:pPr>
      <w:rPr>
        <w:rFonts w:ascii="Symbol" w:hAnsi="Symbol" w:hint="default"/>
        <w:color w:val="auto"/>
      </w:rPr>
    </w:lvl>
    <w:lvl w:ilvl="2">
      <w:start w:val="1"/>
      <w:numFmt w:val="bullet"/>
      <w:lvlText w:val=""/>
      <w:lvlJc w:val="left"/>
      <w:pPr>
        <w:ind w:left="1474" w:hanging="397"/>
      </w:pPr>
      <w:rPr>
        <w:rFonts w:ascii="Symbol" w:hAnsi="Symbol" w:hint="default"/>
        <w:color w:val="auto"/>
      </w:rPr>
    </w:lvl>
    <w:lvl w:ilvl="3">
      <w:start w:val="1"/>
      <w:numFmt w:val="bullet"/>
      <w:lvlText w:val=""/>
      <w:lvlJc w:val="left"/>
      <w:pPr>
        <w:ind w:left="1871" w:hanging="397"/>
      </w:pPr>
      <w:rPr>
        <w:rFonts w:ascii="Symbol" w:hAnsi="Symbol" w:hint="default"/>
        <w:color w:val="auto"/>
      </w:rPr>
    </w:lvl>
    <w:lvl w:ilvl="4">
      <w:start w:val="1"/>
      <w:numFmt w:val="bullet"/>
      <w:lvlText w:val=""/>
      <w:lvlJc w:val="left"/>
      <w:pPr>
        <w:ind w:left="2268" w:hanging="397"/>
      </w:pPr>
      <w:rPr>
        <w:rFonts w:ascii="Symbol" w:hAnsi="Symbol" w:hint="default"/>
        <w:color w:val="auto"/>
      </w:rPr>
    </w:lvl>
    <w:lvl w:ilvl="5">
      <w:start w:val="1"/>
      <w:numFmt w:val="bullet"/>
      <w:lvlText w:val=""/>
      <w:lvlJc w:val="left"/>
      <w:pPr>
        <w:ind w:left="2665" w:hanging="397"/>
      </w:pPr>
      <w:rPr>
        <w:rFonts w:ascii="Symbol" w:hAnsi="Symbol" w:hint="default"/>
        <w:color w:val="auto"/>
      </w:rPr>
    </w:lvl>
    <w:lvl w:ilvl="6">
      <w:start w:val="1"/>
      <w:numFmt w:val="bullet"/>
      <w:lvlText w:val=""/>
      <w:lvlJc w:val="left"/>
      <w:pPr>
        <w:ind w:left="3062" w:hanging="397"/>
      </w:pPr>
      <w:rPr>
        <w:rFonts w:ascii="Symbol" w:hAnsi="Symbol" w:hint="default"/>
        <w:color w:val="auto"/>
      </w:rPr>
    </w:lvl>
    <w:lvl w:ilvl="7">
      <w:start w:val="1"/>
      <w:numFmt w:val="bullet"/>
      <w:lvlText w:val=""/>
      <w:lvlJc w:val="left"/>
      <w:pPr>
        <w:ind w:left="3459" w:hanging="397"/>
      </w:pPr>
      <w:rPr>
        <w:rFonts w:ascii="Symbol" w:hAnsi="Symbol" w:hint="default"/>
        <w:color w:val="auto"/>
      </w:rPr>
    </w:lvl>
    <w:lvl w:ilvl="8">
      <w:start w:val="1"/>
      <w:numFmt w:val="bullet"/>
      <w:lvlText w:val=""/>
      <w:lvlJc w:val="left"/>
      <w:pPr>
        <w:ind w:left="3856" w:hanging="397"/>
      </w:pPr>
      <w:rPr>
        <w:rFonts w:ascii="Symbol" w:hAnsi="Symbol" w:hint="default"/>
        <w:color w:val="auto"/>
      </w:rPr>
    </w:lvl>
  </w:abstractNum>
  <w:abstractNum w:abstractNumId="22" w15:restartNumberingAfterBreak="0">
    <w:nsid w:val="65792AB0"/>
    <w:multiLevelType w:val="hybridMultilevel"/>
    <w:tmpl w:val="B14C50B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676A2CC9"/>
    <w:multiLevelType w:val="hybridMultilevel"/>
    <w:tmpl w:val="B1244D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782F02A4"/>
    <w:multiLevelType w:val="multilevel"/>
    <w:tmpl w:val="8926DA64"/>
    <w:lvl w:ilvl="0">
      <w:start w:val="1"/>
      <w:numFmt w:val="bullet"/>
      <w:pStyle w:val="Arrowitalic"/>
      <w:lvlText w:val="→"/>
      <w:lvlJc w:val="left"/>
      <w:pPr>
        <w:ind w:left="680" w:hanging="680"/>
      </w:pPr>
      <w:rPr>
        <w:rFonts w:ascii="Calibri" w:hAnsi="Calibri" w:hint="default"/>
        <w:b/>
        <w:i w:val="0"/>
        <w:color w:val="auto"/>
      </w:rPr>
    </w:lvl>
    <w:lvl w:ilvl="1">
      <w:start w:val="1"/>
      <w:numFmt w:val="bullet"/>
      <w:lvlText w:val="→"/>
      <w:lvlJc w:val="left"/>
      <w:pPr>
        <w:ind w:left="680" w:hanging="680"/>
      </w:pPr>
      <w:rPr>
        <w:rFonts w:ascii="Calibri" w:hAnsi="Calibri" w:hint="default"/>
        <w:color w:val="auto"/>
      </w:rPr>
    </w:lvl>
    <w:lvl w:ilvl="2">
      <w:start w:val="1"/>
      <w:numFmt w:val="bullet"/>
      <w:lvlText w:val="→"/>
      <w:lvlJc w:val="left"/>
      <w:pPr>
        <w:ind w:left="680" w:hanging="680"/>
      </w:pPr>
      <w:rPr>
        <w:rFonts w:ascii="Calibri" w:hAnsi="Calibri" w:hint="default"/>
        <w:color w:val="auto"/>
      </w:rPr>
    </w:lvl>
    <w:lvl w:ilvl="3">
      <w:start w:val="1"/>
      <w:numFmt w:val="bullet"/>
      <w:lvlText w:val="→"/>
      <w:lvlJc w:val="left"/>
      <w:pPr>
        <w:ind w:left="680" w:hanging="680"/>
      </w:pPr>
      <w:rPr>
        <w:rFonts w:ascii="Calibri" w:hAnsi="Calibri" w:hint="default"/>
        <w:color w:val="auto"/>
      </w:rPr>
    </w:lvl>
    <w:lvl w:ilvl="4">
      <w:start w:val="1"/>
      <w:numFmt w:val="bullet"/>
      <w:lvlText w:val="→"/>
      <w:lvlJc w:val="left"/>
      <w:pPr>
        <w:ind w:left="680" w:hanging="680"/>
      </w:pPr>
      <w:rPr>
        <w:rFonts w:ascii="Calibri" w:hAnsi="Calibri" w:hint="default"/>
        <w:color w:val="auto"/>
      </w:rPr>
    </w:lvl>
    <w:lvl w:ilvl="5">
      <w:start w:val="1"/>
      <w:numFmt w:val="bullet"/>
      <w:lvlText w:val="→"/>
      <w:lvlJc w:val="left"/>
      <w:pPr>
        <w:ind w:left="680" w:hanging="680"/>
      </w:pPr>
      <w:rPr>
        <w:rFonts w:ascii="Calibri" w:hAnsi="Calibri" w:hint="default"/>
        <w:color w:val="auto"/>
      </w:rPr>
    </w:lvl>
    <w:lvl w:ilvl="6">
      <w:start w:val="1"/>
      <w:numFmt w:val="bullet"/>
      <w:lvlText w:val="→"/>
      <w:lvlJc w:val="left"/>
      <w:pPr>
        <w:ind w:left="680" w:hanging="680"/>
      </w:pPr>
      <w:rPr>
        <w:rFonts w:ascii="Calibri" w:hAnsi="Calibri" w:hint="default"/>
        <w:color w:val="auto"/>
      </w:rPr>
    </w:lvl>
    <w:lvl w:ilvl="7">
      <w:start w:val="1"/>
      <w:numFmt w:val="bullet"/>
      <w:lvlText w:val="→"/>
      <w:lvlJc w:val="left"/>
      <w:pPr>
        <w:ind w:left="680" w:hanging="680"/>
      </w:pPr>
      <w:rPr>
        <w:rFonts w:ascii="Calibri" w:hAnsi="Calibri" w:hint="default"/>
        <w:color w:val="auto"/>
      </w:rPr>
    </w:lvl>
    <w:lvl w:ilvl="8">
      <w:start w:val="1"/>
      <w:numFmt w:val="bullet"/>
      <w:lvlText w:val="→"/>
      <w:lvlJc w:val="left"/>
      <w:pPr>
        <w:ind w:left="680" w:hanging="680"/>
      </w:pPr>
      <w:rPr>
        <w:rFonts w:ascii="Calibri" w:hAnsi="Calibri" w:hint="default"/>
        <w:color w:val="auto"/>
      </w:rPr>
    </w:lvl>
  </w:abstractNum>
  <w:abstractNum w:abstractNumId="25" w15:restartNumberingAfterBreak="0">
    <w:nsid w:val="7B820C9D"/>
    <w:multiLevelType w:val="multilevel"/>
    <w:tmpl w:val="06F8DA6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6" w15:restartNumberingAfterBreak="0">
    <w:nsid w:val="7E20588C"/>
    <w:multiLevelType w:val="multilevel"/>
    <w:tmpl w:val="C38AFC7C"/>
    <w:lvl w:ilvl="0">
      <w:start w:val="1"/>
      <w:numFmt w:val="decimal"/>
      <w:pStyle w:val="ListNumber"/>
      <w:lvlText w:val="%1."/>
      <w:lvlJc w:val="left"/>
      <w:pPr>
        <w:ind w:left="680" w:hanging="680"/>
      </w:pPr>
      <w:rPr>
        <w:rFonts w:hint="default"/>
      </w:rPr>
    </w:lvl>
    <w:lvl w:ilvl="1">
      <w:start w:val="1"/>
      <w:numFmt w:val="lowerLetter"/>
      <w:lvlText w:val="%2)"/>
      <w:lvlJc w:val="left"/>
      <w:pPr>
        <w:ind w:left="1077" w:hanging="397"/>
      </w:pPr>
      <w:rPr>
        <w:rFonts w:hint="default"/>
      </w:rPr>
    </w:lvl>
    <w:lvl w:ilvl="2">
      <w:start w:val="1"/>
      <w:numFmt w:val="lowerRoman"/>
      <w:lvlText w:val="(%3)"/>
      <w:lvlJc w:val="left"/>
      <w:pPr>
        <w:ind w:left="1474" w:hanging="397"/>
      </w:pPr>
      <w:rPr>
        <w:rFonts w:hint="default"/>
      </w:rPr>
    </w:lvl>
    <w:lvl w:ilvl="3">
      <w:start w:val="1"/>
      <w:numFmt w:val="decimal"/>
      <w:lvlText w:val="%4."/>
      <w:lvlJc w:val="left"/>
      <w:pPr>
        <w:ind w:left="1474" w:hanging="397"/>
      </w:pPr>
      <w:rPr>
        <w:rFonts w:hint="default"/>
      </w:rPr>
    </w:lvl>
    <w:lvl w:ilvl="4">
      <w:start w:val="1"/>
      <w:numFmt w:val="lowerLetter"/>
      <w:lvlText w:val="%5)"/>
      <w:lvlJc w:val="left"/>
      <w:pPr>
        <w:ind w:left="1474" w:hanging="397"/>
      </w:pPr>
      <w:rPr>
        <w:rFonts w:hint="default"/>
      </w:rPr>
    </w:lvl>
    <w:lvl w:ilvl="5">
      <w:start w:val="1"/>
      <w:numFmt w:val="lowerRoman"/>
      <w:lvlText w:val="(%6)"/>
      <w:lvlJc w:val="left"/>
      <w:pPr>
        <w:ind w:left="1474" w:hanging="397"/>
      </w:pPr>
      <w:rPr>
        <w:rFonts w:hint="default"/>
      </w:rPr>
    </w:lvl>
    <w:lvl w:ilvl="6">
      <w:start w:val="1"/>
      <w:numFmt w:val="decimal"/>
      <w:lvlText w:val="%7."/>
      <w:lvlJc w:val="left"/>
      <w:pPr>
        <w:ind w:left="1474" w:hanging="397"/>
      </w:pPr>
      <w:rPr>
        <w:rFonts w:hint="default"/>
      </w:rPr>
    </w:lvl>
    <w:lvl w:ilvl="7">
      <w:start w:val="1"/>
      <w:numFmt w:val="lowerLetter"/>
      <w:lvlText w:val="%8)"/>
      <w:lvlJc w:val="left"/>
      <w:pPr>
        <w:ind w:left="1474" w:hanging="397"/>
      </w:pPr>
      <w:rPr>
        <w:rFonts w:hint="default"/>
      </w:rPr>
    </w:lvl>
    <w:lvl w:ilvl="8">
      <w:start w:val="1"/>
      <w:numFmt w:val="lowerRoman"/>
      <w:lvlText w:val="(%9)"/>
      <w:lvlJc w:val="left"/>
      <w:pPr>
        <w:ind w:left="1474" w:hanging="397"/>
      </w:pPr>
      <w:rPr>
        <w:rFonts w:hint="default"/>
      </w:rPr>
    </w:lvl>
  </w:abstractNum>
  <w:abstractNum w:abstractNumId="27" w15:restartNumberingAfterBreak="0">
    <w:nsid w:val="7FB354B8"/>
    <w:multiLevelType w:val="multilevel"/>
    <w:tmpl w:val="F6888202"/>
    <w:lvl w:ilvl="0">
      <w:start w:val="1"/>
      <w:numFmt w:val="bullet"/>
      <w:pStyle w:val="ListBullet"/>
      <w:lvlText w:val=""/>
      <w:lvlJc w:val="left"/>
      <w:pPr>
        <w:ind w:left="680" w:hanging="680"/>
      </w:pPr>
      <w:rPr>
        <w:rFonts w:ascii="Symbol" w:hAnsi="Symbol" w:hint="default"/>
        <w:color w:val="auto"/>
      </w:rPr>
    </w:lvl>
    <w:lvl w:ilvl="1">
      <w:start w:val="1"/>
      <w:numFmt w:val="bullet"/>
      <w:lvlText w:val=""/>
      <w:lvlJc w:val="left"/>
      <w:pPr>
        <w:ind w:left="1077" w:hanging="397"/>
      </w:pPr>
      <w:rPr>
        <w:rFonts w:ascii="Symbol" w:hAnsi="Symbol" w:hint="default"/>
        <w:color w:val="auto"/>
      </w:rPr>
    </w:lvl>
    <w:lvl w:ilvl="2">
      <w:start w:val="1"/>
      <w:numFmt w:val="bullet"/>
      <w:lvlText w:val=""/>
      <w:lvlJc w:val="left"/>
      <w:pPr>
        <w:ind w:left="1474" w:hanging="397"/>
      </w:pPr>
      <w:rPr>
        <w:rFonts w:ascii="Symbol" w:hAnsi="Symbol" w:hint="default"/>
        <w:color w:val="auto"/>
      </w:rPr>
    </w:lvl>
    <w:lvl w:ilvl="3">
      <w:start w:val="1"/>
      <w:numFmt w:val="bullet"/>
      <w:lvlText w:val=""/>
      <w:lvlJc w:val="left"/>
      <w:pPr>
        <w:ind w:left="1474" w:hanging="397"/>
      </w:pPr>
      <w:rPr>
        <w:rFonts w:ascii="Symbol" w:hAnsi="Symbol" w:hint="default"/>
      </w:rPr>
    </w:lvl>
    <w:lvl w:ilvl="4">
      <w:start w:val="1"/>
      <w:numFmt w:val="bullet"/>
      <w:lvlText w:val=""/>
      <w:lvlJc w:val="left"/>
      <w:pPr>
        <w:ind w:left="1474" w:hanging="397"/>
      </w:pPr>
      <w:rPr>
        <w:rFonts w:ascii="Symbol" w:hAnsi="Symbol" w:hint="default"/>
        <w:color w:val="auto"/>
      </w:rPr>
    </w:lvl>
    <w:lvl w:ilvl="5">
      <w:start w:val="1"/>
      <w:numFmt w:val="bullet"/>
      <w:lvlText w:val=""/>
      <w:lvlJc w:val="left"/>
      <w:pPr>
        <w:ind w:left="1474" w:hanging="397"/>
      </w:pPr>
      <w:rPr>
        <w:rFonts w:ascii="Symbol" w:hAnsi="Symbol" w:hint="default"/>
        <w:color w:val="auto"/>
      </w:rPr>
    </w:lvl>
    <w:lvl w:ilvl="6">
      <w:start w:val="1"/>
      <w:numFmt w:val="bullet"/>
      <w:lvlText w:val=""/>
      <w:lvlJc w:val="left"/>
      <w:pPr>
        <w:ind w:left="1474" w:hanging="397"/>
      </w:pPr>
      <w:rPr>
        <w:rFonts w:ascii="Symbol" w:hAnsi="Symbol" w:hint="default"/>
        <w:color w:val="auto"/>
      </w:rPr>
    </w:lvl>
    <w:lvl w:ilvl="7">
      <w:start w:val="1"/>
      <w:numFmt w:val="bullet"/>
      <w:lvlText w:val=""/>
      <w:lvlJc w:val="left"/>
      <w:pPr>
        <w:ind w:left="1474" w:hanging="397"/>
      </w:pPr>
      <w:rPr>
        <w:rFonts w:ascii="Symbol" w:hAnsi="Symbol" w:hint="default"/>
      </w:rPr>
    </w:lvl>
    <w:lvl w:ilvl="8">
      <w:start w:val="1"/>
      <w:numFmt w:val="bullet"/>
      <w:lvlText w:val=""/>
      <w:lvlJc w:val="left"/>
      <w:pPr>
        <w:ind w:left="1474" w:hanging="397"/>
      </w:pPr>
      <w:rPr>
        <w:rFonts w:ascii="Symbol" w:hAnsi="Symbol" w:hint="default"/>
        <w:color w:val="auto"/>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27"/>
  </w:num>
  <w:num w:numId="2">
    <w:abstractNumId w:val="8"/>
  </w:num>
  <w:num w:numId="3">
    <w:abstractNumId w:val="7"/>
  </w:num>
  <w:num w:numId="4">
    <w:abstractNumId w:val="6"/>
  </w:num>
  <w:num w:numId="5">
    <w:abstractNumId w:val="5"/>
  </w:num>
  <w:num w:numId="6">
    <w:abstractNumId w:val="26"/>
  </w:num>
  <w:num w:numId="7">
    <w:abstractNumId w:val="4"/>
  </w:num>
  <w:num w:numId="8">
    <w:abstractNumId w:val="3"/>
  </w:num>
  <w:num w:numId="9">
    <w:abstractNumId w:val="2"/>
  </w:num>
  <w:num w:numId="10">
    <w:abstractNumId w:val="1"/>
  </w:num>
  <w:num w:numId="11">
    <w:abstractNumId w:val="9"/>
  </w:num>
  <w:num w:numId="12">
    <w:abstractNumId w:val="26"/>
    <w:lvlOverride w:ilvl="0">
      <w:lvl w:ilvl="0">
        <w:start w:val="1"/>
        <w:numFmt w:val="decimal"/>
        <w:pStyle w:val="ListNumber"/>
        <w:lvlText w:val="%1."/>
        <w:lvlJc w:val="left"/>
        <w:pPr>
          <w:ind w:left="340" w:hanging="340"/>
        </w:pPr>
        <w:rPr>
          <w:rFonts w:hint="default"/>
        </w:rPr>
      </w:lvl>
    </w:lvlOverride>
    <w:lvlOverride w:ilvl="1">
      <w:lvl w:ilvl="1">
        <w:start w:val="1"/>
        <w:numFmt w:val="decimal"/>
        <w:lvlText w:val="%1.%2."/>
        <w:lvlJc w:val="left"/>
        <w:pPr>
          <w:ind w:left="964" w:hanging="624"/>
        </w:pPr>
        <w:rPr>
          <w:rFonts w:hint="default"/>
        </w:rPr>
      </w:lvl>
    </w:lvlOverride>
    <w:lvlOverride w:ilvl="2">
      <w:lvl w:ilvl="2">
        <w:start w:val="1"/>
        <w:numFmt w:val="decimal"/>
        <w:lvlText w:val="%1.%2.%3."/>
        <w:lvlJc w:val="left"/>
        <w:pPr>
          <w:ind w:left="1588" w:hanging="624"/>
        </w:pPr>
        <w:rPr>
          <w:rFonts w:hint="default"/>
        </w:rPr>
      </w:lvl>
    </w:lvlOverride>
    <w:lvlOverride w:ilvl="3">
      <w:lvl w:ilvl="3">
        <w:start w:val="1"/>
        <w:numFmt w:val="decimal"/>
        <w:lvlText w:val="%1.%2.%3.%4."/>
        <w:lvlJc w:val="left"/>
        <w:pPr>
          <w:ind w:left="2381" w:hanging="793"/>
        </w:pPr>
        <w:rPr>
          <w:rFonts w:hint="default"/>
        </w:rPr>
      </w:lvl>
    </w:lvlOverride>
    <w:lvlOverride w:ilvl="4">
      <w:lvl w:ilvl="4">
        <w:start w:val="1"/>
        <w:numFmt w:val="decimal"/>
        <w:lvlText w:val="%1.%2.%3.%4.%5."/>
        <w:lvlJc w:val="left"/>
        <w:pPr>
          <w:ind w:left="2552" w:hanging="964"/>
        </w:pPr>
        <w:rPr>
          <w:rFonts w:hint="default"/>
        </w:rPr>
      </w:lvl>
    </w:lvlOverride>
    <w:lvlOverride w:ilvl="5">
      <w:lvl w:ilvl="5">
        <w:start w:val="1"/>
        <w:numFmt w:val="decimal"/>
        <w:lvlText w:val="%1.%2.%3.%4.%5.%6."/>
        <w:lvlJc w:val="left"/>
        <w:pPr>
          <w:ind w:left="2665" w:hanging="1077"/>
        </w:pPr>
        <w:rPr>
          <w:rFonts w:hint="default"/>
        </w:rPr>
      </w:lvl>
    </w:lvlOverride>
    <w:lvlOverride w:ilvl="6">
      <w:lvl w:ilvl="6">
        <w:start w:val="1"/>
        <w:numFmt w:val="decimal"/>
        <w:lvlText w:val="%1.%2.%3.%4.%5.%6.%7."/>
        <w:lvlJc w:val="left"/>
        <w:pPr>
          <w:ind w:left="2892" w:hanging="1304"/>
        </w:pPr>
        <w:rPr>
          <w:rFonts w:hint="default"/>
        </w:rPr>
      </w:lvl>
    </w:lvlOverride>
    <w:lvlOverride w:ilvl="7">
      <w:lvl w:ilvl="7">
        <w:start w:val="1"/>
        <w:numFmt w:val="decimal"/>
        <w:lvlText w:val="%1.%2.%3.%4.%5.%6.%7.%8."/>
        <w:lvlJc w:val="left"/>
        <w:pPr>
          <w:ind w:left="3119" w:hanging="1531"/>
        </w:pPr>
        <w:rPr>
          <w:rFonts w:hint="default"/>
        </w:rPr>
      </w:lvl>
    </w:lvlOverride>
    <w:lvlOverride w:ilvl="8">
      <w:lvl w:ilvl="8">
        <w:start w:val="1"/>
        <w:numFmt w:val="decimal"/>
        <w:lvlText w:val="%1.%2.%3.%4.%5.%6.%7.%8.%9."/>
        <w:lvlJc w:val="left"/>
        <w:pPr>
          <w:ind w:left="3345" w:hanging="1757"/>
        </w:pPr>
        <w:rPr>
          <w:rFonts w:hint="default"/>
        </w:rPr>
      </w:lvl>
    </w:lvlOverride>
  </w:num>
  <w:num w:numId="13">
    <w:abstractNumId w:val="17"/>
  </w:num>
  <w:num w:numId="14">
    <w:abstractNumId w:val="22"/>
  </w:num>
  <w:num w:numId="15">
    <w:abstractNumId w:val="10"/>
  </w:num>
  <w:num w:numId="16">
    <w:abstractNumId w:val="21"/>
  </w:num>
  <w:num w:numId="17">
    <w:abstractNumId w:val="20"/>
  </w:num>
  <w:num w:numId="18">
    <w:abstractNumId w:val="16"/>
  </w:num>
  <w:num w:numId="19">
    <w:abstractNumId w:val="23"/>
  </w:num>
  <w:num w:numId="20">
    <w:abstractNumId w:val="14"/>
  </w:num>
  <w:num w:numId="21">
    <w:abstractNumId w:val="24"/>
  </w:num>
  <w:num w:numId="22">
    <w:abstractNumId w:val="11"/>
  </w:num>
  <w:num w:numId="23">
    <w:abstractNumId w:val="12"/>
  </w:num>
  <w:num w:numId="24">
    <w:abstractNumId w:val="13"/>
  </w:num>
  <w:num w:numId="25">
    <w:abstractNumId w:val="19"/>
  </w:num>
  <w:num w:numId="26">
    <w:abstractNumId w:val="15"/>
  </w:num>
  <w:num w:numId="27">
    <w:abstractNumId w:val="0"/>
  </w:num>
  <w:num w:numId="28">
    <w:abstractNumId w:val="18"/>
  </w:num>
  <w:num w:numId="29">
    <w:abstractNumId w:val="25"/>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heme="minorHAnsi" w:hAnsi="Calibri" w:cs="Verdana"/>
        <w:lang w:val="da-DK" w:eastAsia="en-US" w:bidi="ar-SA"/>
      </w:rPr>
    </w:rPrDefault>
    <w:pPrDefault>
      <w:pPr>
        <w:spacing w:line="260" w:lineRule="atLeast"/>
      </w:pPr>
    </w:pPrDefault>
  </w:docDefaults>
  <w:latentStyles w:defLockedState="0" w:defUIPriority="99" w:defSemiHidden="0" w:defUnhideWhenUsed="0" w:defQFormat="0" w:count="371">
    <w:lsdException w:name="Normal" w:uiPriority="0" w:qFormat="1"/>
    <w:lsdException w:name="heading 1" w:uiPriority="1" w:qFormat="1"/>
    <w:lsdException w:name="heading 2" w:uiPriority="9" w:qFormat="1"/>
    <w:lsdException w:name="heading 3" w:uiPriority="1" w:qFormat="1"/>
    <w:lsdException w:name="heading 4" w:uiPriority="1" w:qFormat="1"/>
    <w:lsdException w:name="heading 5" w:uiPriority="1" w:qFormat="1"/>
    <w:lsdException w:name="heading 6" w:uiPriority="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qFormat="1"/>
    <w:lsdException w:name="index 2" w:semiHidden="1" w:qFormat="1"/>
    <w:lsdException w:name="index 3" w:semiHidden="1" w:qFormat="1"/>
    <w:lsdException w:name="index 4" w:semiHidden="1" w:qFormat="1"/>
    <w:lsdException w:name="index 5" w:semiHidden="1" w:qFormat="1"/>
    <w:lsdException w:name="index 6" w:semiHidden="1" w:qFormat="1"/>
    <w:lsdException w:name="index 7" w:semiHidden="1" w:qFormat="1"/>
    <w:lsdException w:name="index 8" w:semiHidden="1" w:qFormat="1"/>
    <w:lsdException w:name="index 9" w:semiHidden="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21" w:unhideWhenUsed="1"/>
    <w:lsdException w:name="annotation text" w:semiHidden="1" w:qFormat="1"/>
    <w:lsdException w:name="header" w:semiHidden="1" w:uiPriority="21" w:unhideWhenUsed="1"/>
    <w:lsdException w:name="footer" w:semiHidden="1" w:uiPriority="21" w:unhideWhenUsed="1"/>
    <w:lsdException w:name="index heading" w:semiHidden="1" w:qFormat="1"/>
    <w:lsdException w:name="caption" w:semiHidden="1" w:uiPriority="5" w:unhideWhenUsed="1" w:qFormat="1"/>
    <w:lsdException w:name="table of figures" w:semiHidden="1" w:uiPriority="10" w:unhideWhenUsed="1" w:qFormat="1"/>
    <w:lsdException w:name="envelope address" w:semiHidden="1" w:qFormat="1"/>
    <w:lsdException w:name="envelope return" w:semiHidden="1" w:qFormat="1"/>
    <w:lsdException w:name="footnote reference" w:semiHidden="1" w:uiPriority="21"/>
    <w:lsdException w:name="annotation reference" w:semiHidden="1" w:qFormat="1"/>
    <w:lsdException w:name="line number" w:semiHidden="1" w:qFormat="1"/>
    <w:lsdException w:name="page number" w:semiHidden="1" w:uiPriority="21" w:unhideWhenUsed="1" w:qFormat="1"/>
    <w:lsdException w:name="endnote reference" w:semiHidden="1" w:unhideWhenUsed="1"/>
    <w:lsdException w:name="endnote text" w:semiHidden="1" w:uiPriority="21" w:unhideWhenUsed="1"/>
    <w:lsdException w:name="table of authorities" w:semiHidden="1" w:uiPriority="10" w:unhideWhenUsed="1" w:qFormat="1"/>
    <w:lsdException w:name="macro" w:semiHidden="1" w:qFormat="1"/>
    <w:lsdException w:name="toa heading" w:semiHidden="1" w:uiPriority="39" w:unhideWhenUsed="1" w:qFormat="1"/>
    <w:lsdException w:name="List" w:semiHidden="1"/>
    <w:lsdException w:name="List Bullet" w:semiHidden="1" w:uiPriority="0" w:unhideWhenUsed="1" w:qFormat="1"/>
    <w:lsdException w:name="List Number" w:qFormat="1"/>
    <w:lsdException w:name="List 2" w:semiHidden="1"/>
    <w:lsdException w:name="List 3" w:semiHidden="1"/>
    <w:lsdException w:name="List 4" w:semiHidden="1"/>
    <w:lsdException w:name="List 5" w:semiHidden="1"/>
    <w:lsdException w:name="List Bullet 2" w:semiHidden="1" w:qFormat="1"/>
    <w:lsdException w:name="List Bullet 3" w:semiHidden="1" w:qFormat="1"/>
    <w:lsdException w:name="List Bullet 4" w:semiHidden="1" w:qFormat="1"/>
    <w:lsdException w:name="List Bullet 5" w:semiHidden="1" w:qFormat="1"/>
    <w:lsdException w:name="List Number 2" w:semiHidden="1" w:qFormat="1"/>
    <w:lsdException w:name="List Number 3" w:semiHidden="1" w:qFormat="1"/>
    <w:lsdException w:name="List Number 4" w:semiHidden="1" w:qFormat="1"/>
    <w:lsdException w:name="List Number 5" w:semiHidden="1" w:qFormat="1"/>
    <w:lsdException w:name="Title" w:uiPriority="19" w:qFormat="1"/>
    <w:lsdException w:name="Closing" w:semiHidden="1" w:qFormat="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qFormat="1"/>
    <w:lsdException w:name="List Continue 2" w:semiHidden="1" w:qFormat="1"/>
    <w:lsdException w:name="List Continue 3" w:semiHidden="1" w:qFormat="1"/>
    <w:lsdException w:name="List Continue 4" w:semiHidden="1" w:qFormat="1"/>
    <w:lsdException w:name="List Continue 5" w:semiHidden="1" w:qFormat="1"/>
    <w:lsdException w:name="Message Header" w:semiHidden="1" w:qFormat="1"/>
    <w:lsdException w:name="Subtitle" w:uiPriority="19" w:qFormat="1"/>
    <w:lsdException w:name="Salutation" w:semiHidden="1"/>
    <w:lsdException w:name="Date" w:semiHidden="1" w:qFormat="1"/>
    <w:lsdException w:name="Body Text First Indent" w:semiHidden="1"/>
    <w:lsdException w:name="Body Text First Indent 2" w:semiHidden="1" w:qFormat="1"/>
    <w:lsdException w:name="Note Heading" w:semiHidden="1" w:qFormat="1"/>
    <w:lsdException w:name="Body Text 2" w:semiHidden="1" w:qFormat="1"/>
    <w:lsdException w:name="Body Text 3" w:semiHidden="1" w:qFormat="1"/>
    <w:lsdException w:name="Body Text Indent 2" w:semiHidden="1" w:qFormat="1"/>
    <w:lsdException w:name="Body Text Indent 3" w:semiHidden="1" w:qFormat="1"/>
    <w:lsdException w:name="Block Text" w:semiHidden="1" w:unhideWhenUsed="1" w:qFormat="1"/>
    <w:lsdException w:name="Hyperlink" w:semiHidden="1" w:uiPriority="21"/>
    <w:lsdException w:name="FollowedHyperlink" w:semiHidden="1" w:uiPriority="21"/>
    <w:lsdException w:name="Strong" w:uiPriority="19" w:qFormat="1"/>
    <w:lsdException w:name="Emphasis" w:semiHidden="1" w:uiPriority="19" w:qFormat="1"/>
    <w:lsdException w:name="Document Map" w:semiHidden="1" w:qFormat="1"/>
    <w:lsdException w:name="Plain Text" w:semiHidden="1" w:qFormat="1"/>
    <w:lsdException w:name="E-mail Signature" w:semiHidden="1" w:qFormat="1"/>
    <w:lsdException w:name="HTML Top of Form" w:semiHidden="1" w:unhideWhenUsed="1"/>
    <w:lsdException w:name="HTML Bottom of Form" w:semiHidden="1" w:unhideWhenUsed="1"/>
    <w:lsdException w:name="Normal (Web)" w:semiHidden="1" w:qFormat="1"/>
    <w:lsdException w:name="HTML Acronym" w:semiHidden="1" w:qFormat="1"/>
    <w:lsdException w:name="HTML Address" w:semiHidden="1" w:qFormat="1"/>
    <w:lsdException w:name="HTML Cite" w:semiHidden="1" w:qFormat="1"/>
    <w:lsdException w:name="HTML Code" w:semiHidden="1" w:qFormat="1"/>
    <w:lsdException w:name="HTML Definition" w:semiHidden="1" w:qFormat="1"/>
    <w:lsdException w:name="HTML Keyboard" w:semiHidden="1" w:qFormat="1"/>
    <w:lsdException w:name="HTML Preformatted" w:semiHidden="1" w:unhideWhenUsed="1" w:qFormat="1"/>
    <w:lsdException w:name="HTML Sample" w:semiHidden="1" w:qFormat="1"/>
    <w:lsdException w:name="HTML Typewriter" w:semiHidden="1" w:qFormat="1"/>
    <w:lsdException w:name="HTML Variable" w:semiHidden="1" w:qFormat="1"/>
    <w:lsdException w:name="Normal Table" w:semiHidden="1" w:unhideWhenUsed="1"/>
    <w:lsdException w:name="annotation subject" w:semiHidden="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59"/>
    <w:lsdException w:name="Table Theme" w:semiHidden="1" w:unhideWhenUsed="1"/>
    <w:lsdException w:name="Placeholder Text" w:semiHidden="1" w:qFormat="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qFormat="1"/>
    <w:lsdException w:name="Quote" w:uiPriority="19" w:qFormat="1"/>
    <w:lsdException w:name="Intense Quote" w:uiPriority="1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uiPriority="19" w:qFormat="1"/>
    <w:lsdException w:name="Subtle Reference" w:qFormat="1"/>
    <w:lsdException w:name="Intense Reference" w:qFormat="1"/>
    <w:lsdException w:name="Book Title" w:qFormat="1"/>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58B4"/>
    <w:pPr>
      <w:spacing w:after="120"/>
      <w:jc w:val="both"/>
    </w:pPr>
    <w:rPr>
      <w:rFonts w:ascii="Palatino Linotype" w:hAnsi="Palatino Linotype"/>
      <w:lang w:val="en-GB"/>
    </w:rPr>
  </w:style>
  <w:style w:type="paragraph" w:styleId="Heading1">
    <w:name w:val="heading 1"/>
    <w:basedOn w:val="Normal"/>
    <w:next w:val="Normal"/>
    <w:link w:val="Heading1Char"/>
    <w:uiPriority w:val="1"/>
    <w:qFormat/>
    <w:rsid w:val="00D33E28"/>
    <w:pPr>
      <w:keepNext/>
      <w:keepLines/>
      <w:pageBreakBefore/>
      <w:numPr>
        <w:numId w:val="13"/>
      </w:numPr>
      <w:spacing w:after="600" w:line="240" w:lineRule="auto"/>
      <w:contextualSpacing/>
      <w:jc w:val="left"/>
      <w:outlineLvl w:val="0"/>
    </w:pPr>
    <w:rPr>
      <w:rFonts w:ascii="Calibri" w:eastAsiaTheme="majorEastAsia" w:hAnsi="Calibri" w:cstheme="majorBidi"/>
      <w:bCs/>
      <w:sz w:val="40"/>
      <w:szCs w:val="28"/>
    </w:rPr>
  </w:style>
  <w:style w:type="paragraph" w:styleId="Heading2">
    <w:name w:val="heading 2"/>
    <w:basedOn w:val="Normal"/>
    <w:next w:val="Normal"/>
    <w:link w:val="Heading2Char"/>
    <w:uiPriority w:val="9"/>
    <w:qFormat/>
    <w:rsid w:val="007B5ADB"/>
    <w:pPr>
      <w:keepNext/>
      <w:keepLines/>
      <w:numPr>
        <w:ilvl w:val="1"/>
        <w:numId w:val="13"/>
      </w:numPr>
      <w:spacing w:before="260" w:after="260" w:line="240" w:lineRule="auto"/>
      <w:contextualSpacing/>
      <w:jc w:val="left"/>
      <w:outlineLvl w:val="1"/>
    </w:pPr>
    <w:rPr>
      <w:rFonts w:ascii="Calibri" w:eastAsiaTheme="majorEastAsia" w:hAnsi="Calibri" w:cstheme="majorBidi"/>
      <w:b/>
      <w:bCs/>
      <w:sz w:val="32"/>
      <w:szCs w:val="26"/>
    </w:rPr>
  </w:style>
  <w:style w:type="paragraph" w:styleId="Heading3">
    <w:name w:val="heading 3"/>
    <w:basedOn w:val="Normal"/>
    <w:next w:val="Normal"/>
    <w:link w:val="Heading3Char"/>
    <w:uiPriority w:val="1"/>
    <w:qFormat/>
    <w:rsid w:val="007B5ADB"/>
    <w:pPr>
      <w:keepNext/>
      <w:keepLines/>
      <w:numPr>
        <w:ilvl w:val="2"/>
        <w:numId w:val="13"/>
      </w:numPr>
      <w:spacing w:before="260" w:after="260" w:line="240" w:lineRule="auto"/>
      <w:contextualSpacing/>
      <w:jc w:val="left"/>
      <w:outlineLvl w:val="2"/>
    </w:pPr>
    <w:rPr>
      <w:rFonts w:ascii="Calibri" w:eastAsiaTheme="majorEastAsia" w:hAnsi="Calibri" w:cstheme="majorBidi"/>
      <w:b/>
      <w:bCs/>
      <w:sz w:val="28"/>
    </w:rPr>
  </w:style>
  <w:style w:type="paragraph" w:styleId="Heading4">
    <w:name w:val="heading 4"/>
    <w:basedOn w:val="Normal"/>
    <w:next w:val="Normal"/>
    <w:link w:val="Heading4Char"/>
    <w:uiPriority w:val="1"/>
    <w:qFormat/>
    <w:rsid w:val="007B5ADB"/>
    <w:pPr>
      <w:keepNext/>
      <w:keepLines/>
      <w:numPr>
        <w:ilvl w:val="3"/>
        <w:numId w:val="13"/>
      </w:numPr>
      <w:spacing w:before="260" w:after="0" w:line="240" w:lineRule="auto"/>
      <w:contextualSpacing/>
      <w:jc w:val="left"/>
      <w:outlineLvl w:val="3"/>
    </w:pPr>
    <w:rPr>
      <w:rFonts w:ascii="Calibri" w:eastAsiaTheme="majorEastAsia" w:hAnsi="Calibri" w:cstheme="majorBidi"/>
      <w:b/>
      <w:bCs/>
      <w:iCs/>
      <w:sz w:val="24"/>
    </w:rPr>
  </w:style>
  <w:style w:type="paragraph" w:styleId="Heading5">
    <w:name w:val="heading 5"/>
    <w:basedOn w:val="Normal"/>
    <w:next w:val="Introbodytext"/>
    <w:link w:val="Heading5Char"/>
    <w:uiPriority w:val="1"/>
    <w:qFormat/>
    <w:rsid w:val="00D33E28"/>
    <w:pPr>
      <w:keepNext/>
      <w:keepLines/>
      <w:numPr>
        <w:ilvl w:val="4"/>
        <w:numId w:val="13"/>
      </w:numPr>
      <w:spacing w:before="260" w:after="0"/>
      <w:contextualSpacing/>
      <w:jc w:val="left"/>
      <w:outlineLvl w:val="4"/>
    </w:pPr>
    <w:rPr>
      <w:rFonts w:ascii="Calibri" w:eastAsiaTheme="majorEastAsia" w:hAnsi="Calibri" w:cstheme="majorBidi"/>
      <w:sz w:val="24"/>
    </w:rPr>
  </w:style>
  <w:style w:type="paragraph" w:styleId="Heading6">
    <w:name w:val="heading 6"/>
    <w:basedOn w:val="Normal"/>
    <w:next w:val="Normal"/>
    <w:link w:val="Heading6Char"/>
    <w:uiPriority w:val="1"/>
    <w:semiHidden/>
    <w:qFormat/>
    <w:rsid w:val="00980CB6"/>
    <w:pPr>
      <w:keepNext/>
      <w:keepLines/>
      <w:numPr>
        <w:ilvl w:val="5"/>
        <w:numId w:val="13"/>
      </w:numPr>
      <w:spacing w:before="260"/>
      <w:contextualSpacing/>
      <w:outlineLvl w:val="5"/>
    </w:pPr>
    <w:rPr>
      <w:rFonts w:ascii="Calibri" w:eastAsiaTheme="majorEastAsia" w:hAnsi="Calibri" w:cstheme="majorBidi"/>
      <w:b/>
      <w:iCs/>
    </w:rPr>
  </w:style>
  <w:style w:type="paragraph" w:styleId="Heading7">
    <w:name w:val="heading 7"/>
    <w:basedOn w:val="Normal"/>
    <w:next w:val="Normal"/>
    <w:link w:val="Heading7Char"/>
    <w:uiPriority w:val="1"/>
    <w:semiHidden/>
    <w:qFormat/>
    <w:rsid w:val="00980CB6"/>
    <w:pPr>
      <w:keepNext/>
      <w:keepLines/>
      <w:numPr>
        <w:ilvl w:val="6"/>
        <w:numId w:val="13"/>
      </w:numPr>
      <w:spacing w:before="260"/>
      <w:contextualSpacing/>
      <w:outlineLvl w:val="6"/>
    </w:pPr>
    <w:rPr>
      <w:rFonts w:ascii="Calibri" w:eastAsiaTheme="majorEastAsia" w:hAnsi="Calibri" w:cstheme="majorBidi"/>
      <w:b/>
      <w:iCs/>
    </w:rPr>
  </w:style>
  <w:style w:type="paragraph" w:styleId="Heading8">
    <w:name w:val="heading 8"/>
    <w:basedOn w:val="Normal"/>
    <w:next w:val="Normal"/>
    <w:link w:val="Heading8Char"/>
    <w:uiPriority w:val="1"/>
    <w:semiHidden/>
    <w:qFormat/>
    <w:rsid w:val="00980CB6"/>
    <w:pPr>
      <w:keepNext/>
      <w:keepLines/>
      <w:numPr>
        <w:ilvl w:val="7"/>
        <w:numId w:val="13"/>
      </w:numPr>
      <w:spacing w:before="260"/>
      <w:contextualSpacing/>
      <w:outlineLvl w:val="7"/>
    </w:pPr>
    <w:rPr>
      <w:rFonts w:ascii="Calibri" w:eastAsiaTheme="majorEastAsia" w:hAnsi="Calibri" w:cstheme="majorBidi"/>
      <w:b/>
    </w:rPr>
  </w:style>
  <w:style w:type="paragraph" w:styleId="Heading9">
    <w:name w:val="heading 9"/>
    <w:basedOn w:val="Normal"/>
    <w:next w:val="Normal"/>
    <w:link w:val="Heading9Char"/>
    <w:uiPriority w:val="1"/>
    <w:semiHidden/>
    <w:qFormat/>
    <w:rsid w:val="00980CB6"/>
    <w:pPr>
      <w:keepNext/>
      <w:keepLines/>
      <w:numPr>
        <w:ilvl w:val="8"/>
        <w:numId w:val="13"/>
      </w:numPr>
      <w:spacing w:before="260"/>
      <w:contextualSpacing/>
      <w:outlineLvl w:val="8"/>
    </w:pPr>
    <w:rPr>
      <w:rFonts w:ascii="Calibri" w:eastAsiaTheme="majorEastAsia" w:hAnsi="Calibri"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21"/>
    <w:rsid w:val="005265AF"/>
    <w:pPr>
      <w:tabs>
        <w:tab w:val="center" w:pos="4819"/>
        <w:tab w:val="right" w:pos="9638"/>
      </w:tabs>
      <w:spacing w:after="0" w:line="200" w:lineRule="atLeast"/>
      <w:jc w:val="left"/>
    </w:pPr>
    <w:rPr>
      <w:rFonts w:ascii="Calibri" w:hAnsi="Calibri"/>
      <w:caps/>
    </w:rPr>
  </w:style>
  <w:style w:type="character" w:customStyle="1" w:styleId="HeaderChar">
    <w:name w:val="Header Char"/>
    <w:basedOn w:val="DefaultParagraphFont"/>
    <w:link w:val="Header"/>
    <w:uiPriority w:val="21"/>
    <w:qFormat/>
    <w:rsid w:val="005265AF"/>
    <w:rPr>
      <w:caps/>
      <w:lang w:val="en-GB"/>
    </w:rPr>
  </w:style>
  <w:style w:type="paragraph" w:styleId="Footer">
    <w:name w:val="footer"/>
    <w:basedOn w:val="Normal"/>
    <w:link w:val="FooterChar"/>
    <w:uiPriority w:val="21"/>
    <w:rsid w:val="005265AF"/>
    <w:pPr>
      <w:tabs>
        <w:tab w:val="center" w:pos="4819"/>
        <w:tab w:val="right" w:pos="9638"/>
      </w:tabs>
      <w:spacing w:after="0" w:line="240" w:lineRule="atLeast"/>
      <w:jc w:val="left"/>
    </w:pPr>
    <w:rPr>
      <w:rFonts w:ascii="Calibri" w:hAnsi="Calibri"/>
      <w:caps/>
      <w:sz w:val="16"/>
    </w:rPr>
  </w:style>
  <w:style w:type="character" w:customStyle="1" w:styleId="FooterChar">
    <w:name w:val="Footer Char"/>
    <w:basedOn w:val="DefaultParagraphFont"/>
    <w:link w:val="Footer"/>
    <w:uiPriority w:val="21"/>
    <w:qFormat/>
    <w:rsid w:val="005265AF"/>
    <w:rPr>
      <w:caps/>
      <w:sz w:val="16"/>
      <w:lang w:val="en-GB"/>
    </w:rPr>
  </w:style>
  <w:style w:type="character" w:customStyle="1" w:styleId="Heading1Char">
    <w:name w:val="Heading 1 Char"/>
    <w:basedOn w:val="DefaultParagraphFont"/>
    <w:link w:val="Heading1"/>
    <w:uiPriority w:val="1"/>
    <w:qFormat/>
    <w:rsid w:val="00D33E28"/>
    <w:rPr>
      <w:rFonts w:eastAsiaTheme="majorEastAsia" w:cstheme="majorBidi"/>
      <w:bCs/>
      <w:sz w:val="40"/>
      <w:szCs w:val="28"/>
      <w:lang w:val="en-GB"/>
    </w:rPr>
  </w:style>
  <w:style w:type="character" w:customStyle="1" w:styleId="Heading2Char">
    <w:name w:val="Heading 2 Char"/>
    <w:basedOn w:val="DefaultParagraphFont"/>
    <w:link w:val="Heading2"/>
    <w:uiPriority w:val="9"/>
    <w:qFormat/>
    <w:rsid w:val="007B5ADB"/>
    <w:rPr>
      <w:rFonts w:eastAsiaTheme="majorEastAsia" w:cstheme="majorBidi"/>
      <w:b/>
      <w:bCs/>
      <w:sz w:val="32"/>
      <w:szCs w:val="26"/>
      <w:lang w:val="en-GB"/>
    </w:rPr>
  </w:style>
  <w:style w:type="character" w:customStyle="1" w:styleId="Heading3Char">
    <w:name w:val="Heading 3 Char"/>
    <w:basedOn w:val="DefaultParagraphFont"/>
    <w:link w:val="Heading3"/>
    <w:uiPriority w:val="1"/>
    <w:qFormat/>
    <w:rsid w:val="007B5ADB"/>
    <w:rPr>
      <w:rFonts w:eastAsiaTheme="majorEastAsia" w:cstheme="majorBidi"/>
      <w:b/>
      <w:bCs/>
      <w:sz w:val="28"/>
      <w:lang w:val="en-GB"/>
    </w:rPr>
  </w:style>
  <w:style w:type="character" w:customStyle="1" w:styleId="Heading4Char">
    <w:name w:val="Heading 4 Char"/>
    <w:basedOn w:val="DefaultParagraphFont"/>
    <w:link w:val="Heading4"/>
    <w:uiPriority w:val="1"/>
    <w:qFormat/>
    <w:rsid w:val="007B5ADB"/>
    <w:rPr>
      <w:rFonts w:eastAsiaTheme="majorEastAsia" w:cstheme="majorBidi"/>
      <w:b/>
      <w:bCs/>
      <w:iCs/>
      <w:sz w:val="24"/>
      <w:lang w:val="en-GB"/>
    </w:rPr>
  </w:style>
  <w:style w:type="character" w:customStyle="1" w:styleId="Heading5Char">
    <w:name w:val="Heading 5 Char"/>
    <w:basedOn w:val="DefaultParagraphFont"/>
    <w:link w:val="Heading5"/>
    <w:uiPriority w:val="1"/>
    <w:qFormat/>
    <w:rsid w:val="00D33E28"/>
    <w:rPr>
      <w:rFonts w:eastAsiaTheme="majorEastAsia" w:cstheme="majorBidi"/>
      <w:sz w:val="24"/>
      <w:lang w:val="en-GB"/>
    </w:rPr>
  </w:style>
  <w:style w:type="character" w:customStyle="1" w:styleId="Heading6Char">
    <w:name w:val="Heading 6 Char"/>
    <w:basedOn w:val="DefaultParagraphFont"/>
    <w:link w:val="Heading6"/>
    <w:uiPriority w:val="1"/>
    <w:semiHidden/>
    <w:qFormat/>
    <w:rsid w:val="008947B2"/>
    <w:rPr>
      <w:rFonts w:eastAsiaTheme="majorEastAsia" w:cstheme="majorBidi"/>
      <w:b/>
      <w:iCs/>
      <w:lang w:val="en-GB"/>
    </w:rPr>
  </w:style>
  <w:style w:type="character" w:customStyle="1" w:styleId="Heading7Char">
    <w:name w:val="Heading 7 Char"/>
    <w:basedOn w:val="DefaultParagraphFont"/>
    <w:link w:val="Heading7"/>
    <w:uiPriority w:val="1"/>
    <w:semiHidden/>
    <w:qFormat/>
    <w:rsid w:val="008947B2"/>
    <w:rPr>
      <w:rFonts w:eastAsiaTheme="majorEastAsia" w:cstheme="majorBidi"/>
      <w:b/>
      <w:iCs/>
      <w:lang w:val="en-GB"/>
    </w:rPr>
  </w:style>
  <w:style w:type="character" w:customStyle="1" w:styleId="Heading8Char">
    <w:name w:val="Heading 8 Char"/>
    <w:basedOn w:val="DefaultParagraphFont"/>
    <w:link w:val="Heading8"/>
    <w:uiPriority w:val="1"/>
    <w:semiHidden/>
    <w:qFormat/>
    <w:rsid w:val="008947B2"/>
    <w:rPr>
      <w:rFonts w:eastAsiaTheme="majorEastAsia" w:cstheme="majorBidi"/>
      <w:b/>
      <w:lang w:val="en-GB"/>
    </w:rPr>
  </w:style>
  <w:style w:type="character" w:customStyle="1" w:styleId="Heading9Char">
    <w:name w:val="Heading 9 Char"/>
    <w:basedOn w:val="DefaultParagraphFont"/>
    <w:link w:val="Heading9"/>
    <w:uiPriority w:val="1"/>
    <w:semiHidden/>
    <w:qFormat/>
    <w:rsid w:val="008947B2"/>
    <w:rPr>
      <w:rFonts w:eastAsiaTheme="majorEastAsia" w:cstheme="majorBidi"/>
      <w:b/>
      <w:iCs/>
      <w:lang w:val="en-GB"/>
    </w:rPr>
  </w:style>
  <w:style w:type="paragraph" w:styleId="Title">
    <w:name w:val="Title"/>
    <w:basedOn w:val="Normal"/>
    <w:next w:val="Normal"/>
    <w:link w:val="TitleChar"/>
    <w:uiPriority w:val="19"/>
    <w:qFormat/>
    <w:rsid w:val="009E4B94"/>
    <w:pPr>
      <w:spacing w:before="500" w:after="500" w:line="500" w:lineRule="atLeast"/>
      <w:contextualSpacing/>
    </w:pPr>
    <w:rPr>
      <w:rFonts w:eastAsiaTheme="majorEastAsia" w:cstheme="majorBidi"/>
      <w:b/>
      <w:kern w:val="28"/>
      <w:sz w:val="40"/>
      <w:szCs w:val="52"/>
    </w:rPr>
  </w:style>
  <w:style w:type="character" w:customStyle="1" w:styleId="TitleChar">
    <w:name w:val="Title Char"/>
    <w:basedOn w:val="DefaultParagraphFont"/>
    <w:link w:val="Title"/>
    <w:uiPriority w:val="19"/>
    <w:qFormat/>
    <w:rsid w:val="000217BC"/>
    <w:rPr>
      <w:rFonts w:eastAsiaTheme="majorEastAsia" w:cstheme="majorBidi"/>
      <w:b/>
      <w:kern w:val="28"/>
      <w:sz w:val="40"/>
      <w:szCs w:val="52"/>
      <w:lang w:val="en-GB"/>
    </w:rPr>
  </w:style>
  <w:style w:type="paragraph" w:styleId="Subtitle">
    <w:name w:val="Subtitle"/>
    <w:basedOn w:val="Normal"/>
    <w:next w:val="Normal"/>
    <w:link w:val="SubtitleChar"/>
    <w:uiPriority w:val="19"/>
    <w:qFormat/>
    <w:rsid w:val="009E4B94"/>
    <w:pPr>
      <w:numPr>
        <w:ilvl w:val="1"/>
      </w:numPr>
      <w:spacing w:before="400" w:after="400" w:line="400" w:lineRule="atLeast"/>
      <w:contextualSpacing/>
    </w:pPr>
    <w:rPr>
      <w:rFonts w:eastAsiaTheme="majorEastAsia" w:cstheme="majorBidi"/>
      <w:b/>
      <w:iCs/>
      <w:sz w:val="36"/>
      <w:szCs w:val="24"/>
    </w:rPr>
  </w:style>
  <w:style w:type="character" w:customStyle="1" w:styleId="SubtitleChar">
    <w:name w:val="Subtitle Char"/>
    <w:basedOn w:val="DefaultParagraphFont"/>
    <w:link w:val="Subtitle"/>
    <w:uiPriority w:val="19"/>
    <w:qFormat/>
    <w:rsid w:val="000217BC"/>
    <w:rPr>
      <w:rFonts w:eastAsiaTheme="majorEastAsia" w:cstheme="majorBidi"/>
      <w:b/>
      <w:iCs/>
      <w:sz w:val="36"/>
      <w:szCs w:val="24"/>
      <w:lang w:val="en-GB"/>
    </w:rPr>
  </w:style>
  <w:style w:type="character" w:styleId="SubtleEmphasis">
    <w:name w:val="Subtle Emphasis"/>
    <w:basedOn w:val="DefaultParagraphFont"/>
    <w:uiPriority w:val="99"/>
    <w:qFormat/>
    <w:rsid w:val="009E4B94"/>
    <w:rPr>
      <w:i/>
      <w:iCs/>
      <w:color w:val="808080" w:themeColor="text1" w:themeTint="7F"/>
    </w:rPr>
  </w:style>
  <w:style w:type="character" w:styleId="IntenseEmphasis">
    <w:name w:val="Intense Emphasis"/>
    <w:basedOn w:val="DefaultParagraphFont"/>
    <w:uiPriority w:val="19"/>
    <w:qFormat/>
    <w:rsid w:val="009E4B94"/>
    <w:rPr>
      <w:b/>
      <w:bCs/>
      <w:i/>
      <w:iCs/>
      <w:color w:val="auto"/>
    </w:rPr>
  </w:style>
  <w:style w:type="character" w:styleId="Strong">
    <w:name w:val="Strong"/>
    <w:basedOn w:val="DefaultParagraphFont"/>
    <w:uiPriority w:val="19"/>
    <w:qFormat/>
    <w:rsid w:val="009E4B94"/>
    <w:rPr>
      <w:b/>
      <w:bCs/>
    </w:rPr>
  </w:style>
  <w:style w:type="paragraph" w:styleId="IntenseQuote">
    <w:name w:val="Intense Quote"/>
    <w:basedOn w:val="Normal"/>
    <w:next w:val="Normal"/>
    <w:link w:val="IntenseQuoteChar"/>
    <w:uiPriority w:val="19"/>
    <w:qFormat/>
    <w:rsid w:val="007546AF"/>
    <w:pPr>
      <w:spacing w:before="260" w:after="260"/>
      <w:ind w:left="851" w:right="851"/>
    </w:pPr>
    <w:rPr>
      <w:b/>
      <w:bCs/>
      <w:i/>
      <w:iCs/>
    </w:rPr>
  </w:style>
  <w:style w:type="character" w:customStyle="1" w:styleId="IntenseQuoteChar">
    <w:name w:val="Intense Quote Char"/>
    <w:basedOn w:val="DefaultParagraphFont"/>
    <w:link w:val="IntenseQuote"/>
    <w:uiPriority w:val="19"/>
    <w:qFormat/>
    <w:rsid w:val="00004865"/>
    <w:rPr>
      <w:b/>
      <w:bCs/>
      <w:i/>
      <w:iCs/>
    </w:rPr>
  </w:style>
  <w:style w:type="character" w:styleId="SubtleReference">
    <w:name w:val="Subtle Reference"/>
    <w:basedOn w:val="DefaultParagraphFont"/>
    <w:uiPriority w:val="99"/>
    <w:qFormat/>
    <w:rsid w:val="002E74A4"/>
    <w:rPr>
      <w:caps w:val="0"/>
      <w:smallCaps w:val="0"/>
      <w:color w:val="auto"/>
      <w:u w:val="single"/>
    </w:rPr>
  </w:style>
  <w:style w:type="character" w:styleId="IntenseReference">
    <w:name w:val="Intense Reference"/>
    <w:basedOn w:val="DefaultParagraphFont"/>
    <w:uiPriority w:val="99"/>
    <w:qFormat/>
    <w:rsid w:val="002E74A4"/>
    <w:rPr>
      <w:b/>
      <w:bCs/>
      <w:caps w:val="0"/>
      <w:smallCaps w:val="0"/>
      <w:color w:val="auto"/>
      <w:spacing w:val="5"/>
      <w:u w:val="single"/>
    </w:rPr>
  </w:style>
  <w:style w:type="paragraph" w:styleId="Caption">
    <w:name w:val="caption"/>
    <w:basedOn w:val="Normal"/>
    <w:next w:val="Normal"/>
    <w:uiPriority w:val="5"/>
    <w:qFormat/>
    <w:rsid w:val="00746157"/>
    <w:pPr>
      <w:keepNext/>
      <w:spacing w:before="260" w:line="200" w:lineRule="atLeast"/>
    </w:pPr>
    <w:rPr>
      <w:rFonts w:ascii="Calibri" w:hAnsi="Calibri"/>
      <w:b/>
      <w:bCs/>
      <w:sz w:val="17"/>
    </w:rPr>
  </w:style>
  <w:style w:type="paragraph" w:styleId="TOC1">
    <w:name w:val="toc 1"/>
    <w:basedOn w:val="Normal"/>
    <w:next w:val="Normal"/>
    <w:uiPriority w:val="39"/>
    <w:rsid w:val="005265AF"/>
    <w:pPr>
      <w:spacing w:after="0"/>
      <w:ind w:left="680" w:right="567" w:hanging="680"/>
      <w:jc w:val="left"/>
    </w:pPr>
    <w:rPr>
      <w:rFonts w:ascii="Calibri" w:hAnsi="Calibri"/>
    </w:rPr>
  </w:style>
  <w:style w:type="paragraph" w:styleId="TOC2">
    <w:name w:val="toc 2"/>
    <w:basedOn w:val="Normal"/>
    <w:next w:val="Normal"/>
    <w:uiPriority w:val="39"/>
    <w:rsid w:val="005265AF"/>
    <w:pPr>
      <w:spacing w:after="0"/>
      <w:ind w:left="1360" w:right="567" w:hanging="680"/>
      <w:jc w:val="left"/>
    </w:pPr>
    <w:rPr>
      <w:rFonts w:ascii="Calibri" w:hAnsi="Calibri"/>
    </w:rPr>
  </w:style>
  <w:style w:type="paragraph" w:styleId="TOC3">
    <w:name w:val="toc 3"/>
    <w:basedOn w:val="Normal"/>
    <w:next w:val="Normal"/>
    <w:uiPriority w:val="39"/>
    <w:rsid w:val="00CD66ED"/>
    <w:pPr>
      <w:spacing w:after="0"/>
      <w:ind w:left="1360" w:right="567" w:hanging="680"/>
      <w:jc w:val="left"/>
    </w:pPr>
    <w:rPr>
      <w:rFonts w:ascii="Calibri" w:hAnsi="Calibri"/>
    </w:rPr>
  </w:style>
  <w:style w:type="paragraph" w:styleId="TOC4">
    <w:name w:val="toc 4"/>
    <w:basedOn w:val="Normal"/>
    <w:next w:val="Normal"/>
    <w:uiPriority w:val="39"/>
    <w:rsid w:val="00CD66ED"/>
    <w:pPr>
      <w:spacing w:after="0"/>
      <w:ind w:left="1360" w:right="567" w:hanging="680"/>
      <w:jc w:val="left"/>
    </w:pPr>
    <w:rPr>
      <w:rFonts w:ascii="Calibri" w:hAnsi="Calibri"/>
    </w:rPr>
  </w:style>
  <w:style w:type="paragraph" w:styleId="TOC5">
    <w:name w:val="toc 5"/>
    <w:basedOn w:val="Normal"/>
    <w:next w:val="Normal"/>
    <w:uiPriority w:val="39"/>
    <w:rsid w:val="00CD66ED"/>
    <w:pPr>
      <w:spacing w:after="0"/>
      <w:ind w:right="567"/>
      <w:jc w:val="left"/>
    </w:pPr>
    <w:rPr>
      <w:rFonts w:ascii="Calibri" w:hAnsi="Calibri"/>
    </w:rPr>
  </w:style>
  <w:style w:type="paragraph" w:styleId="TOC6">
    <w:name w:val="toc 6"/>
    <w:basedOn w:val="Normal"/>
    <w:next w:val="Normal"/>
    <w:uiPriority w:val="39"/>
    <w:rsid w:val="00CD66ED"/>
    <w:pPr>
      <w:spacing w:after="0"/>
      <w:ind w:left="680" w:right="567"/>
    </w:pPr>
    <w:rPr>
      <w:rFonts w:ascii="Calibri" w:hAnsi="Calibri"/>
    </w:rPr>
  </w:style>
  <w:style w:type="paragraph" w:styleId="TOC7">
    <w:name w:val="toc 7"/>
    <w:basedOn w:val="Normal"/>
    <w:next w:val="Normal"/>
    <w:uiPriority w:val="39"/>
    <w:rsid w:val="00AF0BD4"/>
    <w:pPr>
      <w:spacing w:after="0"/>
      <w:ind w:left="1361" w:right="567" w:hanging="1361"/>
    </w:pPr>
    <w:rPr>
      <w:rFonts w:ascii="Calibri" w:hAnsi="Calibri"/>
    </w:rPr>
  </w:style>
  <w:style w:type="paragraph" w:styleId="TOC8">
    <w:name w:val="toc 8"/>
    <w:basedOn w:val="Normal"/>
    <w:next w:val="Normal"/>
    <w:uiPriority w:val="39"/>
    <w:rsid w:val="00CD66ED"/>
    <w:pPr>
      <w:spacing w:after="0"/>
      <w:ind w:right="567"/>
    </w:pPr>
    <w:rPr>
      <w:rFonts w:ascii="Calibri" w:hAnsi="Calibri"/>
    </w:rPr>
  </w:style>
  <w:style w:type="paragraph" w:styleId="TOC9">
    <w:name w:val="toc 9"/>
    <w:basedOn w:val="Normal"/>
    <w:next w:val="Normal"/>
    <w:uiPriority w:val="39"/>
    <w:semiHidden/>
    <w:rsid w:val="009E4B94"/>
    <w:pPr>
      <w:ind w:right="567"/>
    </w:pPr>
  </w:style>
  <w:style w:type="paragraph" w:styleId="TOCHeading">
    <w:name w:val="TOC Heading"/>
    <w:basedOn w:val="Normal"/>
    <w:next w:val="Normal"/>
    <w:uiPriority w:val="39"/>
    <w:qFormat/>
    <w:rsid w:val="0075552D"/>
    <w:pPr>
      <w:spacing w:after="320" w:line="400" w:lineRule="atLeast"/>
      <w:jc w:val="left"/>
    </w:pPr>
    <w:rPr>
      <w:rFonts w:ascii="Calibri" w:hAnsi="Calibri"/>
      <w:sz w:val="40"/>
    </w:rPr>
  </w:style>
  <w:style w:type="paragraph" w:styleId="BlockText">
    <w:name w:val="Block Text"/>
    <w:basedOn w:val="Normal"/>
    <w:uiPriority w:val="99"/>
    <w:semiHidden/>
    <w:qFormat/>
    <w:rsid w:val="009E4B94"/>
    <w:pPr>
      <w:pBdr>
        <w:top w:val="single" w:sz="2" w:space="10" w:color="7F7F7F" w:themeColor="text1" w:themeTint="80"/>
        <w:left w:val="single" w:sz="2" w:space="10" w:color="7F7F7F" w:themeColor="text1" w:themeTint="80"/>
        <w:bottom w:val="single" w:sz="2" w:space="10" w:color="7F7F7F" w:themeColor="text1" w:themeTint="80"/>
        <w:right w:val="single" w:sz="2" w:space="10" w:color="7F7F7F" w:themeColor="text1" w:themeTint="80"/>
      </w:pBdr>
      <w:ind w:left="1151" w:right="1151"/>
    </w:pPr>
    <w:rPr>
      <w:rFonts w:eastAsiaTheme="minorEastAsia"/>
      <w:i/>
      <w:iCs/>
    </w:rPr>
  </w:style>
  <w:style w:type="paragraph" w:styleId="EndnoteText">
    <w:name w:val="endnote text"/>
    <w:basedOn w:val="Normal"/>
    <w:link w:val="EndnoteTextChar"/>
    <w:uiPriority w:val="21"/>
    <w:semiHidden/>
    <w:rsid w:val="009E4B94"/>
    <w:pPr>
      <w:spacing w:line="240" w:lineRule="atLeast"/>
      <w:ind w:left="85" w:hanging="85"/>
    </w:pPr>
    <w:rPr>
      <w:sz w:val="16"/>
    </w:rPr>
  </w:style>
  <w:style w:type="character" w:customStyle="1" w:styleId="EndnoteTextChar">
    <w:name w:val="Endnote Text Char"/>
    <w:basedOn w:val="DefaultParagraphFont"/>
    <w:link w:val="EndnoteText"/>
    <w:uiPriority w:val="21"/>
    <w:semiHidden/>
    <w:qFormat/>
    <w:rsid w:val="00004865"/>
    <w:rPr>
      <w:sz w:val="16"/>
      <w:szCs w:val="20"/>
    </w:rPr>
  </w:style>
  <w:style w:type="character" w:styleId="EndnoteReference">
    <w:name w:val="endnote reference"/>
    <w:basedOn w:val="DefaultParagraphFont"/>
    <w:uiPriority w:val="21"/>
    <w:semiHidden/>
    <w:rsid w:val="009E4B94"/>
    <w:rPr>
      <w:vertAlign w:val="superscript"/>
    </w:rPr>
  </w:style>
  <w:style w:type="paragraph" w:styleId="FootnoteText">
    <w:name w:val="footnote text"/>
    <w:basedOn w:val="Normal"/>
    <w:link w:val="FootnoteTextChar"/>
    <w:uiPriority w:val="21"/>
    <w:semiHidden/>
    <w:rsid w:val="009E4B94"/>
    <w:pPr>
      <w:spacing w:line="240" w:lineRule="atLeast"/>
      <w:ind w:left="85" w:hanging="85"/>
    </w:pPr>
    <w:rPr>
      <w:sz w:val="16"/>
    </w:rPr>
  </w:style>
  <w:style w:type="character" w:customStyle="1" w:styleId="FootnoteTextChar">
    <w:name w:val="Footnote Text Char"/>
    <w:basedOn w:val="DefaultParagraphFont"/>
    <w:link w:val="FootnoteText"/>
    <w:uiPriority w:val="21"/>
    <w:semiHidden/>
    <w:qFormat/>
    <w:rsid w:val="00F73354"/>
    <w:rPr>
      <w:sz w:val="16"/>
      <w:szCs w:val="20"/>
    </w:rPr>
  </w:style>
  <w:style w:type="paragraph" w:styleId="ListBullet">
    <w:name w:val="List Bullet"/>
    <w:basedOn w:val="Normal"/>
    <w:qFormat/>
    <w:rsid w:val="006B30A9"/>
    <w:pPr>
      <w:numPr>
        <w:numId w:val="1"/>
      </w:numPr>
      <w:contextualSpacing/>
    </w:pPr>
  </w:style>
  <w:style w:type="paragraph" w:styleId="ListNumber">
    <w:name w:val="List Number"/>
    <w:basedOn w:val="Normal"/>
    <w:uiPriority w:val="99"/>
    <w:qFormat/>
    <w:rsid w:val="006B30A9"/>
    <w:pPr>
      <w:numPr>
        <w:numId w:val="6"/>
      </w:numPr>
      <w:contextualSpacing/>
    </w:pPr>
  </w:style>
  <w:style w:type="character" w:styleId="PageNumber">
    <w:name w:val="page number"/>
    <w:basedOn w:val="DefaultParagraphFont"/>
    <w:uiPriority w:val="21"/>
    <w:qFormat/>
    <w:rsid w:val="00950670"/>
    <w:rPr>
      <w:caps w:val="0"/>
      <w:smallCaps w:val="0"/>
    </w:rPr>
  </w:style>
  <w:style w:type="paragraph" w:customStyle="1" w:styleId="Template">
    <w:name w:val="Template"/>
    <w:uiPriority w:val="8"/>
    <w:semiHidden/>
    <w:qFormat/>
    <w:rsid w:val="00893791"/>
    <w:rPr>
      <w:noProof/>
      <w:sz w:val="16"/>
      <w:lang w:val="en-GB"/>
    </w:rPr>
  </w:style>
  <w:style w:type="paragraph" w:customStyle="1" w:styleId="Table">
    <w:name w:val="Table"/>
    <w:uiPriority w:val="4"/>
    <w:qFormat/>
    <w:rsid w:val="00AC41CA"/>
    <w:pPr>
      <w:spacing w:before="40" w:after="40" w:line="200" w:lineRule="atLeast"/>
      <w:ind w:left="113" w:right="113"/>
    </w:pPr>
    <w:rPr>
      <w:sz w:val="17"/>
      <w:lang w:val="en-GB"/>
    </w:rPr>
  </w:style>
  <w:style w:type="paragraph" w:customStyle="1" w:styleId="Table-Heading">
    <w:name w:val="Table - Heading"/>
    <w:basedOn w:val="Normal"/>
    <w:uiPriority w:val="4"/>
    <w:qFormat/>
    <w:rsid w:val="00B254F4"/>
    <w:pPr>
      <w:spacing w:before="120" w:line="200" w:lineRule="atLeast"/>
      <w:ind w:left="85" w:right="85"/>
      <w:jc w:val="left"/>
    </w:pPr>
    <w:rPr>
      <w:rFonts w:ascii="Calibri" w:hAnsi="Calibri"/>
      <w:b/>
      <w:sz w:val="17"/>
    </w:rPr>
  </w:style>
  <w:style w:type="paragraph" w:styleId="TOAHeading">
    <w:name w:val="toa heading"/>
    <w:basedOn w:val="Normal"/>
    <w:next w:val="Normal"/>
    <w:uiPriority w:val="39"/>
    <w:semiHidden/>
    <w:qFormat/>
    <w:rsid w:val="002E74A4"/>
    <w:pPr>
      <w:spacing w:after="520" w:line="360" w:lineRule="atLeast"/>
    </w:pPr>
    <w:rPr>
      <w:rFonts w:eastAsiaTheme="majorEastAsia" w:cstheme="majorBidi"/>
      <w:b/>
      <w:bCs/>
      <w:sz w:val="28"/>
      <w:szCs w:val="24"/>
    </w:rPr>
  </w:style>
  <w:style w:type="paragraph" w:styleId="TableofFigures">
    <w:name w:val="table of figures"/>
    <w:basedOn w:val="Normal"/>
    <w:next w:val="Normal"/>
    <w:uiPriority w:val="10"/>
    <w:semiHidden/>
    <w:qFormat/>
    <w:rsid w:val="002E74A4"/>
    <w:pPr>
      <w:ind w:right="567"/>
    </w:pPr>
  </w:style>
  <w:style w:type="paragraph" w:styleId="Signature">
    <w:name w:val="Signature"/>
    <w:basedOn w:val="Normal"/>
    <w:link w:val="SignatureChar"/>
    <w:uiPriority w:val="99"/>
    <w:semiHidden/>
    <w:rsid w:val="00424709"/>
    <w:pPr>
      <w:spacing w:line="240" w:lineRule="auto"/>
      <w:ind w:left="4252"/>
    </w:pPr>
  </w:style>
  <w:style w:type="character" w:customStyle="1" w:styleId="SignatureChar">
    <w:name w:val="Signature Char"/>
    <w:basedOn w:val="DefaultParagraphFont"/>
    <w:link w:val="Signature"/>
    <w:uiPriority w:val="99"/>
    <w:semiHidden/>
    <w:qFormat/>
    <w:rsid w:val="00F73354"/>
  </w:style>
  <w:style w:type="character" w:styleId="PlaceholderText">
    <w:name w:val="Placeholder Text"/>
    <w:basedOn w:val="DefaultParagraphFont"/>
    <w:uiPriority w:val="99"/>
    <w:semiHidden/>
    <w:qFormat/>
    <w:rsid w:val="00424709"/>
    <w:rPr>
      <w:color w:val="auto"/>
    </w:rPr>
  </w:style>
  <w:style w:type="paragraph" w:customStyle="1" w:styleId="Table-HeadingRight">
    <w:name w:val="Table - Heading Right"/>
    <w:basedOn w:val="Table-Heading"/>
    <w:uiPriority w:val="4"/>
    <w:qFormat/>
    <w:rsid w:val="00D27ABD"/>
    <w:pPr>
      <w:jc w:val="right"/>
    </w:pPr>
  </w:style>
  <w:style w:type="paragraph" w:customStyle="1" w:styleId="Table-Numbers">
    <w:name w:val="Table - Numbers"/>
    <w:basedOn w:val="Table"/>
    <w:uiPriority w:val="4"/>
    <w:qFormat/>
    <w:rsid w:val="00D27ABD"/>
    <w:pPr>
      <w:jc w:val="right"/>
    </w:pPr>
  </w:style>
  <w:style w:type="paragraph" w:customStyle="1" w:styleId="Table-NumbersTotal">
    <w:name w:val="Table - Numbers Total"/>
    <w:basedOn w:val="Table-Numbers"/>
    <w:uiPriority w:val="4"/>
    <w:qFormat/>
    <w:rsid w:val="00D27ABD"/>
    <w:rPr>
      <w:b/>
    </w:rPr>
  </w:style>
  <w:style w:type="paragraph" w:customStyle="1" w:styleId="Table-Text">
    <w:name w:val="Table - Text"/>
    <w:basedOn w:val="Table"/>
    <w:uiPriority w:val="4"/>
    <w:qFormat/>
    <w:rsid w:val="00B10E7A"/>
    <w:pPr>
      <w:spacing w:before="120" w:after="120"/>
      <w:ind w:left="85" w:right="85"/>
    </w:pPr>
  </w:style>
  <w:style w:type="paragraph" w:customStyle="1" w:styleId="Table-TextTotal">
    <w:name w:val="Table - Text Total"/>
    <w:basedOn w:val="Table-Text"/>
    <w:uiPriority w:val="4"/>
    <w:qFormat/>
    <w:rsid w:val="00D27ABD"/>
    <w:rPr>
      <w:b/>
    </w:rPr>
  </w:style>
  <w:style w:type="paragraph" w:styleId="Quote">
    <w:name w:val="Quote"/>
    <w:basedOn w:val="Normal"/>
    <w:next w:val="Normal"/>
    <w:link w:val="QuoteChar"/>
    <w:uiPriority w:val="19"/>
    <w:qFormat/>
    <w:rsid w:val="007546AF"/>
    <w:pPr>
      <w:spacing w:before="260" w:after="260"/>
      <w:ind w:left="567" w:right="567"/>
    </w:pPr>
    <w:rPr>
      <w:b/>
      <w:iCs/>
      <w:color w:val="000000" w:themeColor="text1"/>
    </w:rPr>
  </w:style>
  <w:style w:type="character" w:customStyle="1" w:styleId="QuoteChar">
    <w:name w:val="Quote Char"/>
    <w:basedOn w:val="DefaultParagraphFont"/>
    <w:link w:val="Quote"/>
    <w:uiPriority w:val="19"/>
    <w:qFormat/>
    <w:rsid w:val="00004865"/>
    <w:rPr>
      <w:b/>
      <w:iCs/>
      <w:color w:val="000000" w:themeColor="text1"/>
      <w:sz w:val="20"/>
    </w:rPr>
  </w:style>
  <w:style w:type="character" w:styleId="BookTitle">
    <w:name w:val="Book Title"/>
    <w:basedOn w:val="DefaultParagraphFont"/>
    <w:uiPriority w:val="99"/>
    <w:qFormat/>
    <w:rsid w:val="007546AF"/>
    <w:rPr>
      <w:b/>
      <w:bCs/>
      <w:caps w:val="0"/>
      <w:smallCaps w:val="0"/>
      <w:spacing w:val="5"/>
    </w:rPr>
  </w:style>
  <w:style w:type="paragraph" w:styleId="TableofAuthorities">
    <w:name w:val="table of authorities"/>
    <w:basedOn w:val="Normal"/>
    <w:next w:val="Normal"/>
    <w:uiPriority w:val="10"/>
    <w:semiHidden/>
    <w:qFormat/>
    <w:rsid w:val="002E74A4"/>
    <w:pPr>
      <w:ind w:right="567"/>
    </w:pPr>
  </w:style>
  <w:style w:type="paragraph" w:styleId="NormalIndent">
    <w:name w:val="Normal Indent"/>
    <w:basedOn w:val="Normal"/>
    <w:semiHidden/>
    <w:qFormat/>
    <w:rsid w:val="005265AF"/>
    <w:pPr>
      <w:ind w:left="1134"/>
    </w:pPr>
  </w:style>
  <w:style w:type="table" w:styleId="TableGrid">
    <w:name w:val="Table Grid"/>
    <w:basedOn w:val="TableNormal"/>
    <w:uiPriority w:val="59"/>
    <w:rsid w:val="009737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cumentHeading">
    <w:name w:val="Document Heading"/>
    <w:basedOn w:val="Heading1"/>
    <w:uiPriority w:val="6"/>
    <w:semiHidden/>
    <w:qFormat/>
    <w:rsid w:val="00935089"/>
    <w:pPr>
      <w:spacing w:after="260" w:line="300" w:lineRule="atLeast"/>
    </w:pPr>
  </w:style>
  <w:style w:type="paragraph" w:customStyle="1" w:styleId="DocumentName">
    <w:name w:val="Document Name"/>
    <w:basedOn w:val="Title"/>
    <w:uiPriority w:val="8"/>
    <w:semiHidden/>
    <w:qFormat/>
    <w:rsid w:val="00935089"/>
    <w:pPr>
      <w:spacing w:line="360" w:lineRule="atLeast"/>
    </w:pPr>
    <w:rPr>
      <w:caps/>
      <w:sz w:val="28"/>
    </w:rPr>
  </w:style>
  <w:style w:type="paragraph" w:customStyle="1" w:styleId="Template-Address">
    <w:name w:val="Template - Address"/>
    <w:basedOn w:val="Template"/>
    <w:uiPriority w:val="8"/>
    <w:semiHidden/>
    <w:qFormat/>
    <w:rsid w:val="00D27ABD"/>
    <w:pPr>
      <w:tabs>
        <w:tab w:val="left" w:pos="567"/>
      </w:tabs>
      <w:suppressAutoHyphens/>
    </w:pPr>
  </w:style>
  <w:style w:type="table" w:customStyle="1" w:styleId="Blank">
    <w:name w:val="Blank"/>
    <w:basedOn w:val="TableNormal"/>
    <w:uiPriority w:val="99"/>
    <w:rsid w:val="00F73354"/>
    <w:pPr>
      <w:spacing w:line="240" w:lineRule="atLeast"/>
    </w:pPr>
    <w:tblPr>
      <w:tblCellMar>
        <w:left w:w="0" w:type="dxa"/>
        <w:right w:w="0" w:type="dxa"/>
      </w:tblCellMar>
    </w:tblPr>
  </w:style>
  <w:style w:type="paragraph" w:styleId="NoSpacing">
    <w:name w:val="No Spacing"/>
    <w:qFormat/>
    <w:rsid w:val="005265AF"/>
    <w:pPr>
      <w:spacing w:line="240" w:lineRule="atLeast"/>
      <w:jc w:val="both"/>
    </w:pPr>
    <w:rPr>
      <w:lang w:val="en-GB"/>
    </w:rPr>
  </w:style>
  <w:style w:type="paragraph" w:customStyle="1" w:styleId="Template-CompanyName">
    <w:name w:val="Template - Company Name"/>
    <w:basedOn w:val="Template-Address"/>
    <w:next w:val="Template-Address"/>
    <w:uiPriority w:val="8"/>
    <w:semiHidden/>
    <w:qFormat/>
    <w:rsid w:val="00D27ABD"/>
    <w:pPr>
      <w:spacing w:line="200" w:lineRule="atLeast"/>
    </w:pPr>
    <w:rPr>
      <w:b/>
    </w:rPr>
  </w:style>
  <w:style w:type="paragraph" w:customStyle="1" w:styleId="Template-Date">
    <w:name w:val="Template - Date"/>
    <w:basedOn w:val="Template"/>
    <w:uiPriority w:val="8"/>
    <w:semiHidden/>
    <w:qFormat/>
    <w:rsid w:val="00D27ABD"/>
    <w:pPr>
      <w:spacing w:line="280" w:lineRule="atLeast"/>
    </w:pPr>
  </w:style>
  <w:style w:type="paragraph" w:customStyle="1" w:styleId="Recipient">
    <w:name w:val="Recipient"/>
    <w:basedOn w:val="Normal"/>
    <w:uiPriority w:val="8"/>
    <w:semiHidden/>
    <w:qFormat/>
    <w:rsid w:val="00D27ABD"/>
  </w:style>
  <w:style w:type="paragraph" w:styleId="BalloonText">
    <w:name w:val="Balloon Text"/>
    <w:basedOn w:val="Normal"/>
    <w:link w:val="BalloonTextChar"/>
    <w:uiPriority w:val="99"/>
    <w:semiHidden/>
    <w:qFormat/>
    <w:rsid w:val="00D27ABD"/>
    <w:pPr>
      <w:spacing w:line="240" w:lineRule="auto"/>
    </w:pPr>
    <w:rPr>
      <w:rFonts w:ascii="Segoe UI" w:hAnsi="Segoe UI" w:cs="Segoe UI"/>
    </w:rPr>
  </w:style>
  <w:style w:type="character" w:customStyle="1" w:styleId="BalloonTextChar">
    <w:name w:val="Balloon Text Char"/>
    <w:basedOn w:val="DefaultParagraphFont"/>
    <w:link w:val="BalloonText"/>
    <w:uiPriority w:val="99"/>
    <w:semiHidden/>
    <w:qFormat/>
    <w:rsid w:val="00D27ABD"/>
    <w:rPr>
      <w:rFonts w:ascii="Segoe UI" w:hAnsi="Segoe UI" w:cs="Segoe UI"/>
      <w:lang w:val="en-GB"/>
    </w:rPr>
  </w:style>
  <w:style w:type="paragraph" w:styleId="Bibliography">
    <w:name w:val="Bibliography"/>
    <w:basedOn w:val="Normal"/>
    <w:next w:val="Normal"/>
    <w:uiPriority w:val="99"/>
    <w:semiHidden/>
    <w:unhideWhenUsed/>
    <w:qFormat/>
    <w:rsid w:val="00D27ABD"/>
  </w:style>
  <w:style w:type="paragraph" w:styleId="BodyText">
    <w:name w:val="Body Text"/>
    <w:basedOn w:val="Normal"/>
    <w:link w:val="BodyTextChar"/>
    <w:uiPriority w:val="99"/>
    <w:semiHidden/>
    <w:rsid w:val="00D27ABD"/>
  </w:style>
  <w:style w:type="character" w:customStyle="1" w:styleId="BodyTextChar">
    <w:name w:val="Body Text Char"/>
    <w:basedOn w:val="DefaultParagraphFont"/>
    <w:link w:val="BodyText"/>
    <w:uiPriority w:val="99"/>
    <w:semiHidden/>
    <w:qFormat/>
    <w:rsid w:val="00D27ABD"/>
    <w:rPr>
      <w:lang w:val="en-GB"/>
    </w:rPr>
  </w:style>
  <w:style w:type="paragraph" w:styleId="BodyText2">
    <w:name w:val="Body Text 2"/>
    <w:basedOn w:val="Normal"/>
    <w:link w:val="BodyText2Char"/>
    <w:uiPriority w:val="99"/>
    <w:semiHidden/>
    <w:qFormat/>
    <w:rsid w:val="00D27ABD"/>
    <w:pPr>
      <w:spacing w:line="480" w:lineRule="auto"/>
    </w:pPr>
  </w:style>
  <w:style w:type="character" w:customStyle="1" w:styleId="BodyText2Char">
    <w:name w:val="Body Text 2 Char"/>
    <w:basedOn w:val="DefaultParagraphFont"/>
    <w:link w:val="BodyText2"/>
    <w:uiPriority w:val="99"/>
    <w:semiHidden/>
    <w:qFormat/>
    <w:rsid w:val="00D27ABD"/>
    <w:rPr>
      <w:lang w:val="en-GB"/>
    </w:rPr>
  </w:style>
  <w:style w:type="paragraph" w:styleId="BodyText3">
    <w:name w:val="Body Text 3"/>
    <w:basedOn w:val="Normal"/>
    <w:link w:val="BodyText3Char"/>
    <w:uiPriority w:val="99"/>
    <w:semiHidden/>
    <w:qFormat/>
    <w:rsid w:val="00D27ABD"/>
    <w:rPr>
      <w:sz w:val="16"/>
      <w:szCs w:val="16"/>
    </w:rPr>
  </w:style>
  <w:style w:type="character" w:customStyle="1" w:styleId="BodyText3Char">
    <w:name w:val="Body Text 3 Char"/>
    <w:basedOn w:val="DefaultParagraphFont"/>
    <w:link w:val="BodyText3"/>
    <w:uiPriority w:val="99"/>
    <w:semiHidden/>
    <w:qFormat/>
    <w:rsid w:val="00D27ABD"/>
    <w:rPr>
      <w:sz w:val="16"/>
      <w:szCs w:val="16"/>
      <w:lang w:val="en-GB"/>
    </w:rPr>
  </w:style>
  <w:style w:type="paragraph" w:styleId="BodyTextFirstIndent">
    <w:name w:val="Body Text First Indent"/>
    <w:basedOn w:val="BodyText"/>
    <w:link w:val="BodyTextFirstIndentChar"/>
    <w:uiPriority w:val="99"/>
    <w:semiHidden/>
    <w:rsid w:val="00D27ABD"/>
    <w:pPr>
      <w:spacing w:after="0"/>
      <w:ind w:firstLine="360"/>
    </w:pPr>
  </w:style>
  <w:style w:type="character" w:customStyle="1" w:styleId="BodyTextFirstIndentChar">
    <w:name w:val="Body Text First Indent Char"/>
    <w:basedOn w:val="BodyTextChar"/>
    <w:link w:val="BodyTextFirstIndent"/>
    <w:uiPriority w:val="99"/>
    <w:semiHidden/>
    <w:qFormat/>
    <w:rsid w:val="00D27ABD"/>
    <w:rPr>
      <w:lang w:val="en-GB"/>
    </w:rPr>
  </w:style>
  <w:style w:type="paragraph" w:styleId="BodyTextIndent">
    <w:name w:val="Body Text Indent"/>
    <w:basedOn w:val="Normal"/>
    <w:link w:val="BodyTextIndentChar"/>
    <w:uiPriority w:val="99"/>
    <w:semiHidden/>
    <w:rsid w:val="00D27ABD"/>
    <w:pPr>
      <w:ind w:left="283"/>
    </w:pPr>
  </w:style>
  <w:style w:type="character" w:customStyle="1" w:styleId="BodyTextIndentChar">
    <w:name w:val="Body Text Indent Char"/>
    <w:basedOn w:val="DefaultParagraphFont"/>
    <w:link w:val="BodyTextIndent"/>
    <w:uiPriority w:val="99"/>
    <w:semiHidden/>
    <w:qFormat/>
    <w:rsid w:val="00D27ABD"/>
    <w:rPr>
      <w:lang w:val="en-GB"/>
    </w:rPr>
  </w:style>
  <w:style w:type="paragraph" w:styleId="BodyTextFirstIndent2">
    <w:name w:val="Body Text First Indent 2"/>
    <w:basedOn w:val="BodyTextIndent"/>
    <w:link w:val="BodyTextFirstIndent2Char"/>
    <w:uiPriority w:val="99"/>
    <w:semiHidden/>
    <w:qFormat/>
    <w:rsid w:val="00D27ABD"/>
    <w:pPr>
      <w:spacing w:after="0"/>
      <w:ind w:left="360" w:firstLine="360"/>
    </w:pPr>
  </w:style>
  <w:style w:type="character" w:customStyle="1" w:styleId="BodyTextFirstIndent2Char">
    <w:name w:val="Body Text First Indent 2 Char"/>
    <w:basedOn w:val="BodyTextIndentChar"/>
    <w:link w:val="BodyTextFirstIndent2"/>
    <w:uiPriority w:val="99"/>
    <w:semiHidden/>
    <w:qFormat/>
    <w:rsid w:val="00D27ABD"/>
    <w:rPr>
      <w:lang w:val="en-GB"/>
    </w:rPr>
  </w:style>
  <w:style w:type="paragraph" w:styleId="BodyTextIndent2">
    <w:name w:val="Body Text Indent 2"/>
    <w:basedOn w:val="Normal"/>
    <w:link w:val="BodyTextIndent2Char"/>
    <w:uiPriority w:val="99"/>
    <w:semiHidden/>
    <w:qFormat/>
    <w:rsid w:val="00D27ABD"/>
    <w:pPr>
      <w:spacing w:line="480" w:lineRule="auto"/>
      <w:ind w:left="283"/>
    </w:pPr>
  </w:style>
  <w:style w:type="character" w:customStyle="1" w:styleId="BodyTextIndent2Char">
    <w:name w:val="Body Text Indent 2 Char"/>
    <w:basedOn w:val="DefaultParagraphFont"/>
    <w:link w:val="BodyTextIndent2"/>
    <w:uiPriority w:val="99"/>
    <w:semiHidden/>
    <w:qFormat/>
    <w:rsid w:val="00D27ABD"/>
    <w:rPr>
      <w:lang w:val="en-GB"/>
    </w:rPr>
  </w:style>
  <w:style w:type="paragraph" w:styleId="BodyTextIndent3">
    <w:name w:val="Body Text Indent 3"/>
    <w:basedOn w:val="Normal"/>
    <w:link w:val="BodyTextIndent3Char"/>
    <w:uiPriority w:val="99"/>
    <w:semiHidden/>
    <w:qFormat/>
    <w:rsid w:val="00D27ABD"/>
    <w:pPr>
      <w:ind w:left="283"/>
    </w:pPr>
    <w:rPr>
      <w:sz w:val="16"/>
      <w:szCs w:val="16"/>
    </w:rPr>
  </w:style>
  <w:style w:type="character" w:customStyle="1" w:styleId="BodyTextIndent3Char">
    <w:name w:val="Body Text Indent 3 Char"/>
    <w:basedOn w:val="DefaultParagraphFont"/>
    <w:link w:val="BodyTextIndent3"/>
    <w:uiPriority w:val="99"/>
    <w:semiHidden/>
    <w:qFormat/>
    <w:rsid w:val="00D27ABD"/>
    <w:rPr>
      <w:sz w:val="16"/>
      <w:szCs w:val="16"/>
      <w:lang w:val="en-GB"/>
    </w:rPr>
  </w:style>
  <w:style w:type="paragraph" w:styleId="Closing">
    <w:name w:val="Closing"/>
    <w:basedOn w:val="Normal"/>
    <w:link w:val="ClosingChar"/>
    <w:uiPriority w:val="99"/>
    <w:semiHidden/>
    <w:qFormat/>
    <w:rsid w:val="00D27ABD"/>
    <w:pPr>
      <w:spacing w:line="240" w:lineRule="auto"/>
      <w:ind w:left="4252"/>
    </w:pPr>
  </w:style>
  <w:style w:type="character" w:customStyle="1" w:styleId="ClosingChar">
    <w:name w:val="Closing Char"/>
    <w:basedOn w:val="DefaultParagraphFont"/>
    <w:link w:val="Closing"/>
    <w:uiPriority w:val="99"/>
    <w:semiHidden/>
    <w:qFormat/>
    <w:rsid w:val="00D27ABD"/>
    <w:rPr>
      <w:lang w:val="en-GB"/>
    </w:rPr>
  </w:style>
  <w:style w:type="table" w:styleId="ColorfulGrid">
    <w:name w:val="Colorful Grid"/>
    <w:basedOn w:val="TableNormal"/>
    <w:uiPriority w:val="73"/>
    <w:semiHidden/>
    <w:unhideWhenUsed/>
    <w:rsid w:val="00D27A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D27A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5F0FF" w:themeFill="accent1" w:themeFillTint="33"/>
    </w:tcPr>
    <w:tblStylePr w:type="firstRow">
      <w:rPr>
        <w:b/>
        <w:bCs/>
      </w:rPr>
      <w:tblPr/>
      <w:tcPr>
        <w:shd w:val="clear" w:color="auto" w:fill="8CE2FF" w:themeFill="accent1" w:themeFillTint="66"/>
      </w:tcPr>
    </w:tblStylePr>
    <w:tblStylePr w:type="lastRow">
      <w:rPr>
        <w:b/>
        <w:bCs/>
        <w:color w:val="000000" w:themeColor="text1"/>
      </w:rPr>
      <w:tblPr/>
      <w:tcPr>
        <w:shd w:val="clear" w:color="auto" w:fill="8CE2FF" w:themeFill="accent1" w:themeFillTint="66"/>
      </w:tcPr>
    </w:tblStylePr>
    <w:tblStylePr w:type="firstCol">
      <w:rPr>
        <w:color w:val="FFFFFF" w:themeColor="background1"/>
      </w:rPr>
      <w:tblPr/>
      <w:tcPr>
        <w:shd w:val="clear" w:color="auto" w:fill="007EA7" w:themeFill="accent1" w:themeFillShade="BF"/>
      </w:tcPr>
    </w:tblStylePr>
    <w:tblStylePr w:type="lastCol">
      <w:rPr>
        <w:color w:val="FFFFFF" w:themeColor="background1"/>
      </w:rPr>
      <w:tblPr/>
      <w:tcPr>
        <w:shd w:val="clear" w:color="auto" w:fill="007EA7" w:themeFill="accent1" w:themeFillShade="BF"/>
      </w:tcPr>
    </w:tblStylePr>
    <w:tblStylePr w:type="band1Vert">
      <w:tblPr/>
      <w:tcPr>
        <w:shd w:val="clear" w:color="auto" w:fill="70DBFF" w:themeFill="accent1" w:themeFillTint="7F"/>
      </w:tcPr>
    </w:tblStylePr>
    <w:tblStylePr w:type="band1Horz">
      <w:tblPr/>
      <w:tcPr>
        <w:shd w:val="clear" w:color="auto" w:fill="70DBFF" w:themeFill="accent1" w:themeFillTint="7F"/>
      </w:tcPr>
    </w:tblStylePr>
  </w:style>
  <w:style w:type="table" w:styleId="ColorfulGrid-Accent2">
    <w:name w:val="Colorful Grid Accent 2"/>
    <w:basedOn w:val="TableNormal"/>
    <w:uiPriority w:val="73"/>
    <w:semiHidden/>
    <w:unhideWhenUsed/>
    <w:rsid w:val="00D27A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0FFF8" w:themeFill="accent2" w:themeFillTint="33"/>
    </w:tcPr>
    <w:tblStylePr w:type="firstRow">
      <w:rPr>
        <w:b/>
        <w:bCs/>
      </w:rPr>
      <w:tblPr/>
      <w:tcPr>
        <w:shd w:val="clear" w:color="auto" w:fill="82FFF1" w:themeFill="accent2" w:themeFillTint="66"/>
      </w:tcPr>
    </w:tblStylePr>
    <w:tblStylePr w:type="lastRow">
      <w:rPr>
        <w:b/>
        <w:bCs/>
        <w:color w:val="000000" w:themeColor="text1"/>
      </w:rPr>
      <w:tblPr/>
      <w:tcPr>
        <w:shd w:val="clear" w:color="auto" w:fill="82FFF1" w:themeFill="accent2" w:themeFillTint="66"/>
      </w:tcPr>
    </w:tblStylePr>
    <w:tblStylePr w:type="firstCol">
      <w:rPr>
        <w:color w:val="FFFFFF" w:themeColor="background1"/>
      </w:rPr>
      <w:tblPr/>
      <w:tcPr>
        <w:shd w:val="clear" w:color="auto" w:fill="009585" w:themeFill="accent2" w:themeFillShade="BF"/>
      </w:tcPr>
    </w:tblStylePr>
    <w:tblStylePr w:type="lastCol">
      <w:rPr>
        <w:color w:val="FFFFFF" w:themeColor="background1"/>
      </w:rPr>
      <w:tblPr/>
      <w:tcPr>
        <w:shd w:val="clear" w:color="auto" w:fill="009585" w:themeFill="accent2" w:themeFillShade="BF"/>
      </w:tcPr>
    </w:tblStylePr>
    <w:tblStylePr w:type="band1Vert">
      <w:tblPr/>
      <w:tcPr>
        <w:shd w:val="clear" w:color="auto" w:fill="64FFEE" w:themeFill="accent2" w:themeFillTint="7F"/>
      </w:tcPr>
    </w:tblStylePr>
    <w:tblStylePr w:type="band1Horz">
      <w:tblPr/>
      <w:tcPr>
        <w:shd w:val="clear" w:color="auto" w:fill="64FFEE" w:themeFill="accent2" w:themeFillTint="7F"/>
      </w:tcPr>
    </w:tblStylePr>
  </w:style>
  <w:style w:type="table" w:styleId="ColorfulGrid-Accent3">
    <w:name w:val="Colorful Grid Accent 3"/>
    <w:basedOn w:val="TableNormal"/>
    <w:uiPriority w:val="73"/>
    <w:semiHidden/>
    <w:unhideWhenUsed/>
    <w:rsid w:val="00D27A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8D6D5" w:themeFill="accent3" w:themeFillTint="33"/>
    </w:tcPr>
    <w:tblStylePr w:type="firstRow">
      <w:rPr>
        <w:b/>
        <w:bCs/>
      </w:rPr>
      <w:tblPr/>
      <w:tcPr>
        <w:shd w:val="clear" w:color="auto" w:fill="F1AFAC" w:themeFill="accent3" w:themeFillTint="66"/>
      </w:tcPr>
    </w:tblStylePr>
    <w:tblStylePr w:type="lastRow">
      <w:rPr>
        <w:b/>
        <w:bCs/>
        <w:color w:val="000000" w:themeColor="text1"/>
      </w:rPr>
      <w:tblPr/>
      <w:tcPr>
        <w:shd w:val="clear" w:color="auto" w:fill="F1AFAC" w:themeFill="accent3" w:themeFillTint="66"/>
      </w:tcPr>
    </w:tblStylePr>
    <w:tblStylePr w:type="firstCol">
      <w:rPr>
        <w:color w:val="FFFFFF" w:themeColor="background1"/>
      </w:rPr>
      <w:tblPr/>
      <w:tcPr>
        <w:shd w:val="clear" w:color="auto" w:fill="AE211C" w:themeFill="accent3" w:themeFillShade="BF"/>
      </w:tcPr>
    </w:tblStylePr>
    <w:tblStylePr w:type="lastCol">
      <w:rPr>
        <w:color w:val="FFFFFF" w:themeColor="background1"/>
      </w:rPr>
      <w:tblPr/>
      <w:tcPr>
        <w:shd w:val="clear" w:color="auto" w:fill="AE211C" w:themeFill="accent3" w:themeFillShade="BF"/>
      </w:tcPr>
    </w:tblStylePr>
    <w:tblStylePr w:type="band1Vert">
      <w:tblPr/>
      <w:tcPr>
        <w:shd w:val="clear" w:color="auto" w:fill="EE9B98" w:themeFill="accent3" w:themeFillTint="7F"/>
      </w:tcPr>
    </w:tblStylePr>
    <w:tblStylePr w:type="band1Horz">
      <w:tblPr/>
      <w:tcPr>
        <w:shd w:val="clear" w:color="auto" w:fill="EE9B98" w:themeFill="accent3" w:themeFillTint="7F"/>
      </w:tcPr>
    </w:tblStylePr>
  </w:style>
  <w:style w:type="table" w:styleId="ColorfulGrid-Accent4">
    <w:name w:val="Colorful Grid Accent 4"/>
    <w:basedOn w:val="TableNormal"/>
    <w:uiPriority w:val="73"/>
    <w:semiHidden/>
    <w:unhideWhenUsed/>
    <w:rsid w:val="00D27A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6F6F5" w:themeFill="accent4" w:themeFillTint="33"/>
    </w:tcPr>
    <w:tblStylePr w:type="firstRow">
      <w:rPr>
        <w:b/>
        <w:bCs/>
      </w:rPr>
      <w:tblPr/>
      <w:tcPr>
        <w:shd w:val="clear" w:color="auto" w:fill="EEEEEC" w:themeFill="accent4" w:themeFillTint="66"/>
      </w:tcPr>
    </w:tblStylePr>
    <w:tblStylePr w:type="lastRow">
      <w:rPr>
        <w:b/>
        <w:bCs/>
        <w:color w:val="000000" w:themeColor="text1"/>
      </w:rPr>
      <w:tblPr/>
      <w:tcPr>
        <w:shd w:val="clear" w:color="auto" w:fill="EEEEEC" w:themeFill="accent4" w:themeFillTint="66"/>
      </w:tcPr>
    </w:tblStylePr>
    <w:tblStylePr w:type="firstCol">
      <w:rPr>
        <w:color w:val="FFFFFF" w:themeColor="background1"/>
      </w:rPr>
      <w:tblPr/>
      <w:tcPr>
        <w:shd w:val="clear" w:color="auto" w:fill="A0A39A" w:themeFill="accent4" w:themeFillShade="BF"/>
      </w:tcPr>
    </w:tblStylePr>
    <w:tblStylePr w:type="lastCol">
      <w:rPr>
        <w:color w:val="FFFFFF" w:themeColor="background1"/>
      </w:rPr>
      <w:tblPr/>
      <w:tcPr>
        <w:shd w:val="clear" w:color="auto" w:fill="A0A39A" w:themeFill="accent4" w:themeFillShade="BF"/>
      </w:tcPr>
    </w:tblStylePr>
    <w:tblStylePr w:type="band1Vert">
      <w:tblPr/>
      <w:tcPr>
        <w:shd w:val="clear" w:color="auto" w:fill="E9EAE8" w:themeFill="accent4" w:themeFillTint="7F"/>
      </w:tcPr>
    </w:tblStylePr>
    <w:tblStylePr w:type="band1Horz">
      <w:tblPr/>
      <w:tcPr>
        <w:shd w:val="clear" w:color="auto" w:fill="E9EAE8" w:themeFill="accent4" w:themeFillTint="7F"/>
      </w:tcPr>
    </w:tblStylePr>
  </w:style>
  <w:style w:type="table" w:styleId="ColorfulGrid-Accent5">
    <w:name w:val="Colorful Grid Accent 5"/>
    <w:basedOn w:val="TableNormal"/>
    <w:uiPriority w:val="73"/>
    <w:semiHidden/>
    <w:unhideWhenUsed/>
    <w:rsid w:val="00D27A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E6EEF0" w:themeFill="accent5" w:themeFillTint="33"/>
    </w:tcPr>
    <w:tblStylePr w:type="firstRow">
      <w:rPr>
        <w:b/>
        <w:bCs/>
      </w:rPr>
      <w:tblPr/>
      <w:tcPr>
        <w:shd w:val="clear" w:color="auto" w:fill="CDDEE1" w:themeFill="accent5" w:themeFillTint="66"/>
      </w:tcPr>
    </w:tblStylePr>
    <w:tblStylePr w:type="lastRow">
      <w:rPr>
        <w:b/>
        <w:bCs/>
        <w:color w:val="000000" w:themeColor="text1"/>
      </w:rPr>
      <w:tblPr/>
      <w:tcPr>
        <w:shd w:val="clear" w:color="auto" w:fill="CDDEE1" w:themeFill="accent5" w:themeFillTint="66"/>
      </w:tcPr>
    </w:tblStylePr>
    <w:tblStylePr w:type="firstCol">
      <w:rPr>
        <w:color w:val="FFFFFF" w:themeColor="background1"/>
      </w:rPr>
      <w:tblPr/>
      <w:tcPr>
        <w:shd w:val="clear" w:color="auto" w:fill="578A90" w:themeFill="accent5" w:themeFillShade="BF"/>
      </w:tcPr>
    </w:tblStylePr>
    <w:tblStylePr w:type="lastCol">
      <w:rPr>
        <w:color w:val="FFFFFF" w:themeColor="background1"/>
      </w:rPr>
      <w:tblPr/>
      <w:tcPr>
        <w:shd w:val="clear" w:color="auto" w:fill="578A90" w:themeFill="accent5" w:themeFillShade="BF"/>
      </w:tcPr>
    </w:tblStylePr>
    <w:tblStylePr w:type="band1Vert">
      <w:tblPr/>
      <w:tcPr>
        <w:shd w:val="clear" w:color="auto" w:fill="C1D7D9" w:themeFill="accent5" w:themeFillTint="7F"/>
      </w:tcPr>
    </w:tblStylePr>
    <w:tblStylePr w:type="band1Horz">
      <w:tblPr/>
      <w:tcPr>
        <w:shd w:val="clear" w:color="auto" w:fill="C1D7D9" w:themeFill="accent5" w:themeFillTint="7F"/>
      </w:tcPr>
    </w:tblStylePr>
  </w:style>
  <w:style w:type="table" w:styleId="ColorfulGrid-Accent6">
    <w:name w:val="Colorful Grid Accent 6"/>
    <w:basedOn w:val="TableNormal"/>
    <w:uiPriority w:val="73"/>
    <w:semiHidden/>
    <w:unhideWhenUsed/>
    <w:rsid w:val="00D27A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AFFBD" w:themeFill="accent6" w:themeFillTint="33"/>
    </w:tcPr>
    <w:tblStylePr w:type="firstRow">
      <w:rPr>
        <w:b/>
        <w:bCs/>
      </w:rPr>
      <w:tblPr/>
      <w:tcPr>
        <w:shd w:val="clear" w:color="auto" w:fill="F6FF7B" w:themeFill="accent6" w:themeFillTint="66"/>
      </w:tcPr>
    </w:tblStylePr>
    <w:tblStylePr w:type="lastRow">
      <w:rPr>
        <w:b/>
        <w:bCs/>
        <w:color w:val="000000" w:themeColor="text1"/>
      </w:rPr>
      <w:tblPr/>
      <w:tcPr>
        <w:shd w:val="clear" w:color="auto" w:fill="F6FF7B" w:themeFill="accent6" w:themeFillTint="66"/>
      </w:tcPr>
    </w:tblStylePr>
    <w:tblStylePr w:type="firstCol">
      <w:rPr>
        <w:color w:val="FFFFFF" w:themeColor="background1"/>
      </w:rPr>
      <w:tblPr/>
      <w:tcPr>
        <w:shd w:val="clear" w:color="auto" w:fill="7D8600" w:themeFill="accent6" w:themeFillShade="BF"/>
      </w:tcPr>
    </w:tblStylePr>
    <w:tblStylePr w:type="lastCol">
      <w:rPr>
        <w:color w:val="FFFFFF" w:themeColor="background1"/>
      </w:rPr>
      <w:tblPr/>
      <w:tcPr>
        <w:shd w:val="clear" w:color="auto" w:fill="7D8600" w:themeFill="accent6" w:themeFillShade="BF"/>
      </w:tcPr>
    </w:tblStylePr>
    <w:tblStylePr w:type="band1Vert">
      <w:tblPr/>
      <w:tcPr>
        <w:shd w:val="clear" w:color="auto" w:fill="F4FF5A" w:themeFill="accent6" w:themeFillTint="7F"/>
      </w:tcPr>
    </w:tblStylePr>
    <w:tblStylePr w:type="band1Horz">
      <w:tblPr/>
      <w:tcPr>
        <w:shd w:val="clear" w:color="auto" w:fill="F4FF5A" w:themeFill="accent6" w:themeFillTint="7F"/>
      </w:tcPr>
    </w:tblStylePr>
  </w:style>
  <w:style w:type="table" w:styleId="ColorfulList">
    <w:name w:val="Colorful List"/>
    <w:basedOn w:val="TableNormal"/>
    <w:uiPriority w:val="72"/>
    <w:semiHidden/>
    <w:unhideWhenUsed/>
    <w:rsid w:val="00D27ABD"/>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09F8E" w:themeFill="accent2" w:themeFillShade="CC"/>
      </w:tcPr>
    </w:tblStylePr>
    <w:tblStylePr w:type="lastRow">
      <w:rPr>
        <w:b/>
        <w:bCs/>
        <w:color w:val="009F8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D27ABD"/>
    <w:pPr>
      <w:spacing w:line="240" w:lineRule="auto"/>
    </w:pPr>
    <w:rPr>
      <w:color w:val="000000" w:themeColor="text1"/>
    </w:rPr>
    <w:tblPr>
      <w:tblStyleRowBandSize w:val="1"/>
      <w:tblStyleColBandSize w:val="1"/>
    </w:tblPr>
    <w:tcPr>
      <w:shd w:val="clear" w:color="auto" w:fill="E2F8FF" w:themeFill="accent1" w:themeFillTint="19"/>
    </w:tcPr>
    <w:tblStylePr w:type="firstRow">
      <w:rPr>
        <w:b/>
        <w:bCs/>
        <w:color w:val="FFFFFF" w:themeColor="background1"/>
      </w:rPr>
      <w:tblPr/>
      <w:tcPr>
        <w:tcBorders>
          <w:bottom w:val="single" w:sz="12" w:space="0" w:color="FFFFFF" w:themeColor="background1"/>
        </w:tcBorders>
        <w:shd w:val="clear" w:color="auto" w:fill="009F8E" w:themeFill="accent2" w:themeFillShade="CC"/>
      </w:tcPr>
    </w:tblStylePr>
    <w:tblStylePr w:type="lastRow">
      <w:rPr>
        <w:b/>
        <w:bCs/>
        <w:color w:val="009F8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8EDFF" w:themeFill="accent1" w:themeFillTint="3F"/>
      </w:tcPr>
    </w:tblStylePr>
    <w:tblStylePr w:type="band1Horz">
      <w:tblPr/>
      <w:tcPr>
        <w:shd w:val="clear" w:color="auto" w:fill="C5F0FF" w:themeFill="accent1" w:themeFillTint="33"/>
      </w:tcPr>
    </w:tblStylePr>
  </w:style>
  <w:style w:type="table" w:styleId="ColorfulList-Accent2">
    <w:name w:val="Colorful List Accent 2"/>
    <w:basedOn w:val="TableNormal"/>
    <w:uiPriority w:val="72"/>
    <w:semiHidden/>
    <w:unhideWhenUsed/>
    <w:rsid w:val="00D27ABD"/>
    <w:pPr>
      <w:spacing w:line="240" w:lineRule="auto"/>
    </w:pPr>
    <w:rPr>
      <w:color w:val="000000" w:themeColor="text1"/>
    </w:rPr>
    <w:tblPr>
      <w:tblStyleRowBandSize w:val="1"/>
      <w:tblStyleColBandSize w:val="1"/>
    </w:tblPr>
    <w:tcPr>
      <w:shd w:val="clear" w:color="auto" w:fill="E0FFFB" w:themeFill="accent2" w:themeFillTint="19"/>
    </w:tcPr>
    <w:tblStylePr w:type="firstRow">
      <w:rPr>
        <w:b/>
        <w:bCs/>
        <w:color w:val="FFFFFF" w:themeColor="background1"/>
      </w:rPr>
      <w:tblPr/>
      <w:tcPr>
        <w:tcBorders>
          <w:bottom w:val="single" w:sz="12" w:space="0" w:color="FFFFFF" w:themeColor="background1"/>
        </w:tcBorders>
        <w:shd w:val="clear" w:color="auto" w:fill="009F8E" w:themeFill="accent2" w:themeFillShade="CC"/>
      </w:tcPr>
    </w:tblStylePr>
    <w:tblStylePr w:type="lastRow">
      <w:rPr>
        <w:b/>
        <w:bCs/>
        <w:color w:val="009F8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FFF6" w:themeFill="accent2" w:themeFillTint="3F"/>
      </w:tcPr>
    </w:tblStylePr>
    <w:tblStylePr w:type="band1Horz">
      <w:tblPr/>
      <w:tcPr>
        <w:shd w:val="clear" w:color="auto" w:fill="C0FFF8" w:themeFill="accent2" w:themeFillTint="33"/>
      </w:tcPr>
    </w:tblStylePr>
  </w:style>
  <w:style w:type="table" w:styleId="ColorfulList-Accent3">
    <w:name w:val="Colorful List Accent 3"/>
    <w:basedOn w:val="TableNormal"/>
    <w:uiPriority w:val="72"/>
    <w:semiHidden/>
    <w:unhideWhenUsed/>
    <w:rsid w:val="00D27ABD"/>
    <w:pPr>
      <w:spacing w:line="240" w:lineRule="auto"/>
    </w:pPr>
    <w:rPr>
      <w:color w:val="000000" w:themeColor="text1"/>
    </w:rPr>
    <w:tblPr>
      <w:tblStyleRowBandSize w:val="1"/>
      <w:tblStyleColBandSize w:val="1"/>
    </w:tblPr>
    <w:tcPr>
      <w:shd w:val="clear" w:color="auto" w:fill="FBEBEA" w:themeFill="accent3" w:themeFillTint="19"/>
    </w:tcPr>
    <w:tblStylePr w:type="firstRow">
      <w:rPr>
        <w:b/>
        <w:bCs/>
        <w:color w:val="FFFFFF" w:themeColor="background1"/>
      </w:rPr>
      <w:tblPr/>
      <w:tcPr>
        <w:tcBorders>
          <w:bottom w:val="single" w:sz="12" w:space="0" w:color="FFFFFF" w:themeColor="background1"/>
        </w:tcBorders>
        <w:shd w:val="clear" w:color="auto" w:fill="ABADA5" w:themeFill="accent4" w:themeFillShade="CC"/>
      </w:tcPr>
    </w:tblStylePr>
    <w:tblStylePr w:type="lastRow">
      <w:rPr>
        <w:b/>
        <w:bCs/>
        <w:color w:val="ABADA5"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DCB" w:themeFill="accent3" w:themeFillTint="3F"/>
      </w:tcPr>
    </w:tblStylePr>
    <w:tblStylePr w:type="band1Horz">
      <w:tblPr/>
      <w:tcPr>
        <w:shd w:val="clear" w:color="auto" w:fill="F8D6D5" w:themeFill="accent3" w:themeFillTint="33"/>
      </w:tcPr>
    </w:tblStylePr>
  </w:style>
  <w:style w:type="table" w:styleId="ColorfulList-Accent4">
    <w:name w:val="Colorful List Accent 4"/>
    <w:basedOn w:val="TableNormal"/>
    <w:uiPriority w:val="72"/>
    <w:semiHidden/>
    <w:unhideWhenUsed/>
    <w:rsid w:val="00D27ABD"/>
    <w:pPr>
      <w:spacing w:line="240" w:lineRule="auto"/>
    </w:pPr>
    <w:rPr>
      <w:color w:val="000000" w:themeColor="text1"/>
    </w:rPr>
    <w:tblPr>
      <w:tblStyleRowBandSize w:val="1"/>
      <w:tblStyleColBandSize w:val="1"/>
    </w:tblPr>
    <w:tcPr>
      <w:shd w:val="clear" w:color="auto" w:fill="FAFBFA" w:themeFill="accent4" w:themeFillTint="19"/>
    </w:tcPr>
    <w:tblStylePr w:type="firstRow">
      <w:rPr>
        <w:b/>
        <w:bCs/>
        <w:color w:val="FFFFFF" w:themeColor="background1"/>
      </w:rPr>
      <w:tblPr/>
      <w:tcPr>
        <w:tcBorders>
          <w:bottom w:val="single" w:sz="12" w:space="0" w:color="FFFFFF" w:themeColor="background1"/>
        </w:tcBorders>
        <w:shd w:val="clear" w:color="auto" w:fill="BA241E" w:themeFill="accent3" w:themeFillShade="CC"/>
      </w:tcPr>
    </w:tblStylePr>
    <w:tblStylePr w:type="lastRow">
      <w:rPr>
        <w:b/>
        <w:bCs/>
        <w:color w:val="BA241E"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4F4F3" w:themeFill="accent4" w:themeFillTint="3F"/>
      </w:tcPr>
    </w:tblStylePr>
    <w:tblStylePr w:type="band1Horz">
      <w:tblPr/>
      <w:tcPr>
        <w:shd w:val="clear" w:color="auto" w:fill="F6F6F5" w:themeFill="accent4" w:themeFillTint="33"/>
      </w:tcPr>
    </w:tblStylePr>
  </w:style>
  <w:style w:type="table" w:styleId="ColorfulList-Accent5">
    <w:name w:val="Colorful List Accent 5"/>
    <w:basedOn w:val="TableNormal"/>
    <w:uiPriority w:val="72"/>
    <w:semiHidden/>
    <w:unhideWhenUsed/>
    <w:rsid w:val="00D27ABD"/>
    <w:pPr>
      <w:spacing w:line="240" w:lineRule="auto"/>
    </w:pPr>
    <w:rPr>
      <w:color w:val="000000" w:themeColor="text1"/>
    </w:rPr>
    <w:tblPr>
      <w:tblStyleRowBandSize w:val="1"/>
      <w:tblStyleColBandSize w:val="1"/>
    </w:tblPr>
    <w:tcPr>
      <w:shd w:val="clear" w:color="auto" w:fill="F2F7F7" w:themeFill="accent5" w:themeFillTint="19"/>
    </w:tcPr>
    <w:tblStylePr w:type="firstRow">
      <w:rPr>
        <w:b/>
        <w:bCs/>
        <w:color w:val="FFFFFF" w:themeColor="background1"/>
      </w:rPr>
      <w:tblPr/>
      <w:tcPr>
        <w:tcBorders>
          <w:bottom w:val="single" w:sz="12" w:space="0" w:color="FFFFFF" w:themeColor="background1"/>
        </w:tcBorders>
        <w:shd w:val="clear" w:color="auto" w:fill="869000" w:themeFill="accent6" w:themeFillShade="CC"/>
      </w:tcPr>
    </w:tblStylePr>
    <w:tblStylePr w:type="lastRow">
      <w:rPr>
        <w:b/>
        <w:bCs/>
        <w:color w:val="869000"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0EBEC" w:themeFill="accent5" w:themeFillTint="3F"/>
      </w:tcPr>
    </w:tblStylePr>
    <w:tblStylePr w:type="band1Horz">
      <w:tblPr/>
      <w:tcPr>
        <w:shd w:val="clear" w:color="auto" w:fill="E6EEF0" w:themeFill="accent5" w:themeFillTint="33"/>
      </w:tcPr>
    </w:tblStylePr>
  </w:style>
  <w:style w:type="table" w:styleId="ColorfulList-Accent6">
    <w:name w:val="Colorful List Accent 6"/>
    <w:basedOn w:val="TableNormal"/>
    <w:uiPriority w:val="72"/>
    <w:semiHidden/>
    <w:unhideWhenUsed/>
    <w:rsid w:val="00D27ABD"/>
    <w:pPr>
      <w:spacing w:line="240" w:lineRule="auto"/>
    </w:pPr>
    <w:rPr>
      <w:color w:val="000000" w:themeColor="text1"/>
    </w:rPr>
    <w:tblPr>
      <w:tblStyleRowBandSize w:val="1"/>
      <w:tblStyleColBandSize w:val="1"/>
    </w:tblPr>
    <w:tcPr>
      <w:shd w:val="clear" w:color="auto" w:fill="FCFFDE" w:themeFill="accent6" w:themeFillTint="19"/>
    </w:tcPr>
    <w:tblStylePr w:type="firstRow">
      <w:rPr>
        <w:b/>
        <w:bCs/>
        <w:color w:val="FFFFFF" w:themeColor="background1"/>
      </w:rPr>
      <w:tblPr/>
      <w:tcPr>
        <w:tcBorders>
          <w:bottom w:val="single" w:sz="12" w:space="0" w:color="FFFFFF" w:themeColor="background1"/>
        </w:tcBorders>
        <w:shd w:val="clear" w:color="auto" w:fill="5D949A" w:themeFill="accent5" w:themeFillShade="CC"/>
      </w:tcPr>
    </w:tblStylePr>
    <w:tblStylePr w:type="lastRow">
      <w:rPr>
        <w:b/>
        <w:bCs/>
        <w:color w:val="5D949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FFAD" w:themeFill="accent6" w:themeFillTint="3F"/>
      </w:tcPr>
    </w:tblStylePr>
    <w:tblStylePr w:type="band1Horz">
      <w:tblPr/>
      <w:tcPr>
        <w:shd w:val="clear" w:color="auto" w:fill="FAFFBD" w:themeFill="accent6" w:themeFillTint="33"/>
      </w:tcPr>
    </w:tblStylePr>
  </w:style>
  <w:style w:type="table" w:styleId="ColorfulShading">
    <w:name w:val="Colorful Shading"/>
    <w:basedOn w:val="TableNormal"/>
    <w:uiPriority w:val="71"/>
    <w:semiHidden/>
    <w:unhideWhenUsed/>
    <w:rsid w:val="00D27ABD"/>
    <w:pPr>
      <w:spacing w:line="240" w:lineRule="auto"/>
    </w:pPr>
    <w:rPr>
      <w:color w:val="000000" w:themeColor="text1"/>
    </w:rPr>
    <w:tblPr>
      <w:tblStyleRowBandSize w:val="1"/>
      <w:tblStyleColBandSize w:val="1"/>
      <w:tblBorders>
        <w:top w:val="single" w:sz="24" w:space="0" w:color="00C7B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00C7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D27ABD"/>
    <w:pPr>
      <w:spacing w:line="240" w:lineRule="auto"/>
    </w:pPr>
    <w:rPr>
      <w:color w:val="000000" w:themeColor="text1"/>
    </w:rPr>
    <w:tblPr>
      <w:tblStyleRowBandSize w:val="1"/>
      <w:tblStyleColBandSize w:val="1"/>
      <w:tblBorders>
        <w:top w:val="single" w:sz="24" w:space="0" w:color="00C7B2" w:themeColor="accent2"/>
        <w:left w:val="single" w:sz="4" w:space="0" w:color="00A9E0" w:themeColor="accent1"/>
        <w:bottom w:val="single" w:sz="4" w:space="0" w:color="00A9E0" w:themeColor="accent1"/>
        <w:right w:val="single" w:sz="4" w:space="0" w:color="00A9E0" w:themeColor="accent1"/>
        <w:insideH w:val="single" w:sz="4" w:space="0" w:color="FFFFFF" w:themeColor="background1"/>
        <w:insideV w:val="single" w:sz="4" w:space="0" w:color="FFFFFF" w:themeColor="background1"/>
      </w:tblBorders>
    </w:tblPr>
    <w:tcPr>
      <w:shd w:val="clear" w:color="auto" w:fill="E2F8FF" w:themeFill="accent1" w:themeFillTint="19"/>
    </w:tcPr>
    <w:tblStylePr w:type="firstRow">
      <w:rPr>
        <w:b/>
        <w:bCs/>
      </w:rPr>
      <w:tblPr/>
      <w:tcPr>
        <w:tcBorders>
          <w:top w:val="nil"/>
          <w:left w:val="nil"/>
          <w:bottom w:val="single" w:sz="24" w:space="0" w:color="00C7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586" w:themeFill="accent1" w:themeFillShade="99"/>
      </w:tcPr>
    </w:tblStylePr>
    <w:tblStylePr w:type="firstCol">
      <w:rPr>
        <w:color w:val="FFFFFF" w:themeColor="background1"/>
      </w:rPr>
      <w:tblPr/>
      <w:tcPr>
        <w:tcBorders>
          <w:top w:val="nil"/>
          <w:left w:val="nil"/>
          <w:bottom w:val="nil"/>
          <w:right w:val="nil"/>
          <w:insideH w:val="single" w:sz="4" w:space="0" w:color="006586" w:themeColor="accent1" w:themeShade="99"/>
          <w:insideV w:val="nil"/>
        </w:tcBorders>
        <w:shd w:val="clear" w:color="auto" w:fill="006586"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6586" w:themeFill="accent1" w:themeFillShade="99"/>
      </w:tcPr>
    </w:tblStylePr>
    <w:tblStylePr w:type="band1Vert">
      <w:tblPr/>
      <w:tcPr>
        <w:shd w:val="clear" w:color="auto" w:fill="8CE2FF" w:themeFill="accent1" w:themeFillTint="66"/>
      </w:tcPr>
    </w:tblStylePr>
    <w:tblStylePr w:type="band1Horz">
      <w:tblPr/>
      <w:tcPr>
        <w:shd w:val="clear" w:color="auto" w:fill="70DBFF"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D27ABD"/>
    <w:pPr>
      <w:spacing w:line="240" w:lineRule="auto"/>
    </w:pPr>
    <w:rPr>
      <w:color w:val="000000" w:themeColor="text1"/>
    </w:rPr>
    <w:tblPr>
      <w:tblStyleRowBandSize w:val="1"/>
      <w:tblStyleColBandSize w:val="1"/>
      <w:tblBorders>
        <w:top w:val="single" w:sz="24" w:space="0" w:color="00C7B2" w:themeColor="accent2"/>
        <w:left w:val="single" w:sz="4" w:space="0" w:color="00C7B2" w:themeColor="accent2"/>
        <w:bottom w:val="single" w:sz="4" w:space="0" w:color="00C7B2" w:themeColor="accent2"/>
        <w:right w:val="single" w:sz="4" w:space="0" w:color="00C7B2" w:themeColor="accent2"/>
        <w:insideH w:val="single" w:sz="4" w:space="0" w:color="FFFFFF" w:themeColor="background1"/>
        <w:insideV w:val="single" w:sz="4" w:space="0" w:color="FFFFFF" w:themeColor="background1"/>
      </w:tblBorders>
    </w:tblPr>
    <w:tcPr>
      <w:shd w:val="clear" w:color="auto" w:fill="E0FFFB" w:themeFill="accent2" w:themeFillTint="19"/>
    </w:tcPr>
    <w:tblStylePr w:type="firstRow">
      <w:rPr>
        <w:b/>
        <w:bCs/>
      </w:rPr>
      <w:tblPr/>
      <w:tcPr>
        <w:tcBorders>
          <w:top w:val="nil"/>
          <w:left w:val="nil"/>
          <w:bottom w:val="single" w:sz="24" w:space="0" w:color="00C7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776A" w:themeFill="accent2" w:themeFillShade="99"/>
      </w:tcPr>
    </w:tblStylePr>
    <w:tblStylePr w:type="firstCol">
      <w:rPr>
        <w:color w:val="FFFFFF" w:themeColor="background1"/>
      </w:rPr>
      <w:tblPr/>
      <w:tcPr>
        <w:tcBorders>
          <w:top w:val="nil"/>
          <w:left w:val="nil"/>
          <w:bottom w:val="nil"/>
          <w:right w:val="nil"/>
          <w:insideH w:val="single" w:sz="4" w:space="0" w:color="00776A" w:themeColor="accent2" w:themeShade="99"/>
          <w:insideV w:val="nil"/>
        </w:tcBorders>
        <w:shd w:val="clear" w:color="auto" w:fill="00776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0776A" w:themeFill="accent2" w:themeFillShade="99"/>
      </w:tcPr>
    </w:tblStylePr>
    <w:tblStylePr w:type="band1Vert">
      <w:tblPr/>
      <w:tcPr>
        <w:shd w:val="clear" w:color="auto" w:fill="82FFF1" w:themeFill="accent2" w:themeFillTint="66"/>
      </w:tcPr>
    </w:tblStylePr>
    <w:tblStylePr w:type="band1Horz">
      <w:tblPr/>
      <w:tcPr>
        <w:shd w:val="clear" w:color="auto" w:fill="64FFEE"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D27ABD"/>
    <w:pPr>
      <w:spacing w:line="240" w:lineRule="auto"/>
    </w:pPr>
    <w:rPr>
      <w:color w:val="000000" w:themeColor="text1"/>
    </w:rPr>
    <w:tblPr>
      <w:tblStyleRowBandSize w:val="1"/>
      <w:tblStyleColBandSize w:val="1"/>
      <w:tblBorders>
        <w:top w:val="single" w:sz="24" w:space="0" w:color="D5D6D2" w:themeColor="accent4"/>
        <w:left w:val="single" w:sz="4" w:space="0" w:color="DE3831" w:themeColor="accent3"/>
        <w:bottom w:val="single" w:sz="4" w:space="0" w:color="DE3831" w:themeColor="accent3"/>
        <w:right w:val="single" w:sz="4" w:space="0" w:color="DE3831" w:themeColor="accent3"/>
        <w:insideH w:val="single" w:sz="4" w:space="0" w:color="FFFFFF" w:themeColor="background1"/>
        <w:insideV w:val="single" w:sz="4" w:space="0" w:color="FFFFFF" w:themeColor="background1"/>
      </w:tblBorders>
    </w:tblPr>
    <w:tcPr>
      <w:shd w:val="clear" w:color="auto" w:fill="FBEBEA" w:themeFill="accent3" w:themeFillTint="19"/>
    </w:tcPr>
    <w:tblStylePr w:type="firstRow">
      <w:rPr>
        <w:b/>
        <w:bCs/>
      </w:rPr>
      <w:tblPr/>
      <w:tcPr>
        <w:tcBorders>
          <w:top w:val="nil"/>
          <w:left w:val="nil"/>
          <w:bottom w:val="single" w:sz="24" w:space="0" w:color="D5D6D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B1B16" w:themeFill="accent3" w:themeFillShade="99"/>
      </w:tcPr>
    </w:tblStylePr>
    <w:tblStylePr w:type="firstCol">
      <w:rPr>
        <w:color w:val="FFFFFF" w:themeColor="background1"/>
      </w:rPr>
      <w:tblPr/>
      <w:tcPr>
        <w:tcBorders>
          <w:top w:val="nil"/>
          <w:left w:val="nil"/>
          <w:bottom w:val="nil"/>
          <w:right w:val="nil"/>
          <w:insideH w:val="single" w:sz="4" w:space="0" w:color="8B1B16" w:themeColor="accent3" w:themeShade="99"/>
          <w:insideV w:val="nil"/>
        </w:tcBorders>
        <w:shd w:val="clear" w:color="auto" w:fill="8B1B16"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8B1B16" w:themeFill="accent3" w:themeFillShade="99"/>
      </w:tcPr>
    </w:tblStylePr>
    <w:tblStylePr w:type="band1Vert">
      <w:tblPr/>
      <w:tcPr>
        <w:shd w:val="clear" w:color="auto" w:fill="F1AFAC" w:themeFill="accent3" w:themeFillTint="66"/>
      </w:tcPr>
    </w:tblStylePr>
    <w:tblStylePr w:type="band1Horz">
      <w:tblPr/>
      <w:tcPr>
        <w:shd w:val="clear" w:color="auto" w:fill="EE9B98" w:themeFill="accent3" w:themeFillTint="7F"/>
      </w:tcPr>
    </w:tblStylePr>
  </w:style>
  <w:style w:type="table" w:styleId="ColorfulShading-Accent4">
    <w:name w:val="Colorful Shading Accent 4"/>
    <w:basedOn w:val="TableNormal"/>
    <w:uiPriority w:val="71"/>
    <w:semiHidden/>
    <w:unhideWhenUsed/>
    <w:rsid w:val="00D27ABD"/>
    <w:pPr>
      <w:spacing w:line="240" w:lineRule="auto"/>
    </w:pPr>
    <w:rPr>
      <w:color w:val="000000" w:themeColor="text1"/>
    </w:rPr>
    <w:tblPr>
      <w:tblStyleRowBandSize w:val="1"/>
      <w:tblStyleColBandSize w:val="1"/>
      <w:tblBorders>
        <w:top w:val="single" w:sz="24" w:space="0" w:color="DE3831" w:themeColor="accent3"/>
        <w:left w:val="single" w:sz="4" w:space="0" w:color="D5D6D2" w:themeColor="accent4"/>
        <w:bottom w:val="single" w:sz="4" w:space="0" w:color="D5D6D2" w:themeColor="accent4"/>
        <w:right w:val="single" w:sz="4" w:space="0" w:color="D5D6D2" w:themeColor="accent4"/>
        <w:insideH w:val="single" w:sz="4" w:space="0" w:color="FFFFFF" w:themeColor="background1"/>
        <w:insideV w:val="single" w:sz="4" w:space="0" w:color="FFFFFF" w:themeColor="background1"/>
      </w:tblBorders>
    </w:tblPr>
    <w:tcPr>
      <w:shd w:val="clear" w:color="auto" w:fill="FAFBFA" w:themeFill="accent4" w:themeFillTint="19"/>
    </w:tcPr>
    <w:tblStylePr w:type="firstRow">
      <w:rPr>
        <w:b/>
        <w:bCs/>
      </w:rPr>
      <w:tblPr/>
      <w:tcPr>
        <w:tcBorders>
          <w:top w:val="nil"/>
          <w:left w:val="nil"/>
          <w:bottom w:val="single" w:sz="24" w:space="0" w:color="DE3831"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28579" w:themeFill="accent4" w:themeFillShade="99"/>
      </w:tcPr>
    </w:tblStylePr>
    <w:tblStylePr w:type="firstCol">
      <w:rPr>
        <w:color w:val="FFFFFF" w:themeColor="background1"/>
      </w:rPr>
      <w:tblPr/>
      <w:tcPr>
        <w:tcBorders>
          <w:top w:val="nil"/>
          <w:left w:val="nil"/>
          <w:bottom w:val="nil"/>
          <w:right w:val="nil"/>
          <w:insideH w:val="single" w:sz="4" w:space="0" w:color="828579" w:themeColor="accent4" w:themeShade="99"/>
          <w:insideV w:val="nil"/>
        </w:tcBorders>
        <w:shd w:val="clear" w:color="auto" w:fill="828579"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828579" w:themeFill="accent4" w:themeFillShade="99"/>
      </w:tcPr>
    </w:tblStylePr>
    <w:tblStylePr w:type="band1Vert">
      <w:tblPr/>
      <w:tcPr>
        <w:shd w:val="clear" w:color="auto" w:fill="EEEEEC" w:themeFill="accent4" w:themeFillTint="66"/>
      </w:tcPr>
    </w:tblStylePr>
    <w:tblStylePr w:type="band1Horz">
      <w:tblPr/>
      <w:tcPr>
        <w:shd w:val="clear" w:color="auto" w:fill="E9EAE8"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D27ABD"/>
    <w:pPr>
      <w:spacing w:line="240" w:lineRule="auto"/>
    </w:pPr>
    <w:rPr>
      <w:color w:val="000000" w:themeColor="text1"/>
    </w:rPr>
    <w:tblPr>
      <w:tblStyleRowBandSize w:val="1"/>
      <w:tblStyleColBandSize w:val="1"/>
      <w:tblBorders>
        <w:top w:val="single" w:sz="24" w:space="0" w:color="A8B400" w:themeColor="accent6"/>
        <w:left w:val="single" w:sz="4" w:space="0" w:color="83AFB4" w:themeColor="accent5"/>
        <w:bottom w:val="single" w:sz="4" w:space="0" w:color="83AFB4" w:themeColor="accent5"/>
        <w:right w:val="single" w:sz="4" w:space="0" w:color="83AFB4" w:themeColor="accent5"/>
        <w:insideH w:val="single" w:sz="4" w:space="0" w:color="FFFFFF" w:themeColor="background1"/>
        <w:insideV w:val="single" w:sz="4" w:space="0" w:color="FFFFFF" w:themeColor="background1"/>
      </w:tblBorders>
    </w:tblPr>
    <w:tcPr>
      <w:shd w:val="clear" w:color="auto" w:fill="F2F7F7" w:themeFill="accent5" w:themeFillTint="19"/>
    </w:tcPr>
    <w:tblStylePr w:type="firstRow">
      <w:rPr>
        <w:b/>
        <w:bCs/>
      </w:rPr>
      <w:tblPr/>
      <w:tcPr>
        <w:tcBorders>
          <w:top w:val="nil"/>
          <w:left w:val="nil"/>
          <w:bottom w:val="single" w:sz="24" w:space="0" w:color="A8B400"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66F74" w:themeFill="accent5" w:themeFillShade="99"/>
      </w:tcPr>
    </w:tblStylePr>
    <w:tblStylePr w:type="firstCol">
      <w:rPr>
        <w:color w:val="FFFFFF" w:themeColor="background1"/>
      </w:rPr>
      <w:tblPr/>
      <w:tcPr>
        <w:tcBorders>
          <w:top w:val="nil"/>
          <w:left w:val="nil"/>
          <w:bottom w:val="nil"/>
          <w:right w:val="nil"/>
          <w:insideH w:val="single" w:sz="4" w:space="0" w:color="466F74" w:themeColor="accent5" w:themeShade="99"/>
          <w:insideV w:val="nil"/>
        </w:tcBorders>
        <w:shd w:val="clear" w:color="auto" w:fill="466F7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66F74" w:themeFill="accent5" w:themeFillShade="99"/>
      </w:tcPr>
    </w:tblStylePr>
    <w:tblStylePr w:type="band1Vert">
      <w:tblPr/>
      <w:tcPr>
        <w:shd w:val="clear" w:color="auto" w:fill="CDDEE1" w:themeFill="accent5" w:themeFillTint="66"/>
      </w:tcPr>
    </w:tblStylePr>
    <w:tblStylePr w:type="band1Horz">
      <w:tblPr/>
      <w:tcPr>
        <w:shd w:val="clear" w:color="auto" w:fill="C1D7D9"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D27ABD"/>
    <w:pPr>
      <w:spacing w:line="240" w:lineRule="auto"/>
    </w:pPr>
    <w:rPr>
      <w:color w:val="000000" w:themeColor="text1"/>
    </w:rPr>
    <w:tblPr>
      <w:tblStyleRowBandSize w:val="1"/>
      <w:tblStyleColBandSize w:val="1"/>
      <w:tblBorders>
        <w:top w:val="single" w:sz="24" w:space="0" w:color="83AFB4" w:themeColor="accent5"/>
        <w:left w:val="single" w:sz="4" w:space="0" w:color="A8B400" w:themeColor="accent6"/>
        <w:bottom w:val="single" w:sz="4" w:space="0" w:color="A8B400" w:themeColor="accent6"/>
        <w:right w:val="single" w:sz="4" w:space="0" w:color="A8B400" w:themeColor="accent6"/>
        <w:insideH w:val="single" w:sz="4" w:space="0" w:color="FFFFFF" w:themeColor="background1"/>
        <w:insideV w:val="single" w:sz="4" w:space="0" w:color="FFFFFF" w:themeColor="background1"/>
      </w:tblBorders>
    </w:tblPr>
    <w:tcPr>
      <w:shd w:val="clear" w:color="auto" w:fill="FCFFDE" w:themeFill="accent6" w:themeFillTint="19"/>
    </w:tcPr>
    <w:tblStylePr w:type="firstRow">
      <w:rPr>
        <w:b/>
        <w:bCs/>
      </w:rPr>
      <w:tblPr/>
      <w:tcPr>
        <w:tcBorders>
          <w:top w:val="nil"/>
          <w:left w:val="nil"/>
          <w:bottom w:val="single" w:sz="24" w:space="0" w:color="83AFB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46C00" w:themeFill="accent6" w:themeFillShade="99"/>
      </w:tcPr>
    </w:tblStylePr>
    <w:tblStylePr w:type="firstCol">
      <w:rPr>
        <w:color w:val="FFFFFF" w:themeColor="background1"/>
      </w:rPr>
      <w:tblPr/>
      <w:tcPr>
        <w:tcBorders>
          <w:top w:val="nil"/>
          <w:left w:val="nil"/>
          <w:bottom w:val="nil"/>
          <w:right w:val="nil"/>
          <w:insideH w:val="single" w:sz="4" w:space="0" w:color="646C00" w:themeColor="accent6" w:themeShade="99"/>
          <w:insideV w:val="nil"/>
        </w:tcBorders>
        <w:shd w:val="clear" w:color="auto" w:fill="646C00"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646C00" w:themeFill="accent6" w:themeFillShade="99"/>
      </w:tcPr>
    </w:tblStylePr>
    <w:tblStylePr w:type="band1Vert">
      <w:tblPr/>
      <w:tcPr>
        <w:shd w:val="clear" w:color="auto" w:fill="F6FF7B" w:themeFill="accent6" w:themeFillTint="66"/>
      </w:tcPr>
    </w:tblStylePr>
    <w:tblStylePr w:type="band1Horz">
      <w:tblPr/>
      <w:tcPr>
        <w:shd w:val="clear" w:color="auto" w:fill="F4FF5A"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qFormat/>
    <w:rsid w:val="00D27ABD"/>
    <w:rPr>
      <w:sz w:val="16"/>
      <w:szCs w:val="16"/>
    </w:rPr>
  </w:style>
  <w:style w:type="paragraph" w:styleId="CommentText">
    <w:name w:val="annotation text"/>
    <w:basedOn w:val="Normal"/>
    <w:link w:val="CommentTextChar"/>
    <w:uiPriority w:val="99"/>
    <w:semiHidden/>
    <w:qFormat/>
    <w:rsid w:val="00D27ABD"/>
    <w:pPr>
      <w:spacing w:line="240" w:lineRule="auto"/>
    </w:pPr>
  </w:style>
  <w:style w:type="character" w:customStyle="1" w:styleId="CommentTextChar">
    <w:name w:val="Comment Text Char"/>
    <w:basedOn w:val="DefaultParagraphFont"/>
    <w:link w:val="CommentText"/>
    <w:uiPriority w:val="99"/>
    <w:semiHidden/>
    <w:qFormat/>
    <w:rsid w:val="00D27ABD"/>
    <w:rPr>
      <w:sz w:val="20"/>
      <w:szCs w:val="20"/>
      <w:lang w:val="en-GB"/>
    </w:rPr>
  </w:style>
  <w:style w:type="paragraph" w:styleId="CommentSubject">
    <w:name w:val="annotation subject"/>
    <w:basedOn w:val="CommentText"/>
    <w:next w:val="CommentText"/>
    <w:link w:val="CommentSubjectChar"/>
    <w:uiPriority w:val="99"/>
    <w:semiHidden/>
    <w:qFormat/>
    <w:rsid w:val="00D27ABD"/>
    <w:rPr>
      <w:b/>
      <w:bCs/>
    </w:rPr>
  </w:style>
  <w:style w:type="character" w:customStyle="1" w:styleId="CommentSubjectChar">
    <w:name w:val="Comment Subject Char"/>
    <w:basedOn w:val="CommentTextChar"/>
    <w:link w:val="CommentSubject"/>
    <w:uiPriority w:val="99"/>
    <w:semiHidden/>
    <w:qFormat/>
    <w:rsid w:val="00D27ABD"/>
    <w:rPr>
      <w:b/>
      <w:bCs/>
      <w:sz w:val="20"/>
      <w:szCs w:val="20"/>
      <w:lang w:val="en-GB"/>
    </w:rPr>
  </w:style>
  <w:style w:type="table" w:styleId="DarkList">
    <w:name w:val="Dark List"/>
    <w:basedOn w:val="TableNormal"/>
    <w:uiPriority w:val="70"/>
    <w:semiHidden/>
    <w:unhideWhenUsed/>
    <w:rsid w:val="00D27ABD"/>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D27ABD"/>
    <w:pPr>
      <w:spacing w:line="240" w:lineRule="auto"/>
    </w:pPr>
    <w:rPr>
      <w:color w:val="FFFFFF" w:themeColor="background1"/>
    </w:rPr>
    <w:tblPr>
      <w:tblStyleRowBandSize w:val="1"/>
      <w:tblStyleColBandSize w:val="1"/>
    </w:tblPr>
    <w:tcPr>
      <w:shd w:val="clear" w:color="auto" w:fill="00A9E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36F"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7EA7"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7EA7" w:themeFill="accent1" w:themeFillShade="BF"/>
      </w:tcPr>
    </w:tblStylePr>
    <w:tblStylePr w:type="band1Vert">
      <w:tblPr/>
      <w:tcPr>
        <w:tcBorders>
          <w:top w:val="nil"/>
          <w:left w:val="nil"/>
          <w:bottom w:val="nil"/>
          <w:right w:val="nil"/>
          <w:insideH w:val="nil"/>
          <w:insideV w:val="nil"/>
        </w:tcBorders>
        <w:shd w:val="clear" w:color="auto" w:fill="007EA7" w:themeFill="accent1" w:themeFillShade="BF"/>
      </w:tcPr>
    </w:tblStylePr>
    <w:tblStylePr w:type="band1Horz">
      <w:tblPr/>
      <w:tcPr>
        <w:tcBorders>
          <w:top w:val="nil"/>
          <w:left w:val="nil"/>
          <w:bottom w:val="nil"/>
          <w:right w:val="nil"/>
          <w:insideH w:val="nil"/>
          <w:insideV w:val="nil"/>
        </w:tcBorders>
        <w:shd w:val="clear" w:color="auto" w:fill="007EA7" w:themeFill="accent1" w:themeFillShade="BF"/>
      </w:tcPr>
    </w:tblStylePr>
  </w:style>
  <w:style w:type="table" w:styleId="DarkList-Accent2">
    <w:name w:val="Dark List Accent 2"/>
    <w:basedOn w:val="TableNormal"/>
    <w:uiPriority w:val="70"/>
    <w:semiHidden/>
    <w:unhideWhenUsed/>
    <w:rsid w:val="00D27ABD"/>
    <w:pPr>
      <w:spacing w:line="240" w:lineRule="auto"/>
    </w:pPr>
    <w:rPr>
      <w:color w:val="FFFFFF" w:themeColor="background1"/>
    </w:rPr>
    <w:tblPr>
      <w:tblStyleRowBandSize w:val="1"/>
      <w:tblStyleColBandSize w:val="1"/>
    </w:tblPr>
    <w:tcPr>
      <w:shd w:val="clear" w:color="auto" w:fill="00C7B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6358"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09585"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09585" w:themeFill="accent2" w:themeFillShade="BF"/>
      </w:tcPr>
    </w:tblStylePr>
    <w:tblStylePr w:type="band1Vert">
      <w:tblPr/>
      <w:tcPr>
        <w:tcBorders>
          <w:top w:val="nil"/>
          <w:left w:val="nil"/>
          <w:bottom w:val="nil"/>
          <w:right w:val="nil"/>
          <w:insideH w:val="nil"/>
          <w:insideV w:val="nil"/>
        </w:tcBorders>
        <w:shd w:val="clear" w:color="auto" w:fill="009585" w:themeFill="accent2" w:themeFillShade="BF"/>
      </w:tcPr>
    </w:tblStylePr>
    <w:tblStylePr w:type="band1Horz">
      <w:tblPr/>
      <w:tcPr>
        <w:tcBorders>
          <w:top w:val="nil"/>
          <w:left w:val="nil"/>
          <w:bottom w:val="nil"/>
          <w:right w:val="nil"/>
          <w:insideH w:val="nil"/>
          <w:insideV w:val="nil"/>
        </w:tcBorders>
        <w:shd w:val="clear" w:color="auto" w:fill="009585" w:themeFill="accent2" w:themeFillShade="BF"/>
      </w:tcPr>
    </w:tblStylePr>
  </w:style>
  <w:style w:type="table" w:styleId="DarkList-Accent3">
    <w:name w:val="Dark List Accent 3"/>
    <w:basedOn w:val="TableNormal"/>
    <w:uiPriority w:val="70"/>
    <w:semiHidden/>
    <w:unhideWhenUsed/>
    <w:rsid w:val="00D27ABD"/>
    <w:pPr>
      <w:spacing w:line="240" w:lineRule="auto"/>
    </w:pPr>
    <w:rPr>
      <w:color w:val="FFFFFF" w:themeColor="background1"/>
    </w:rPr>
    <w:tblPr>
      <w:tblStyleRowBandSize w:val="1"/>
      <w:tblStyleColBandSize w:val="1"/>
    </w:tblPr>
    <w:tcPr>
      <w:shd w:val="clear" w:color="auto" w:fill="DE3831"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4161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AE211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AE211C" w:themeFill="accent3" w:themeFillShade="BF"/>
      </w:tcPr>
    </w:tblStylePr>
    <w:tblStylePr w:type="band1Vert">
      <w:tblPr/>
      <w:tcPr>
        <w:tcBorders>
          <w:top w:val="nil"/>
          <w:left w:val="nil"/>
          <w:bottom w:val="nil"/>
          <w:right w:val="nil"/>
          <w:insideH w:val="nil"/>
          <w:insideV w:val="nil"/>
        </w:tcBorders>
        <w:shd w:val="clear" w:color="auto" w:fill="AE211C" w:themeFill="accent3" w:themeFillShade="BF"/>
      </w:tcPr>
    </w:tblStylePr>
    <w:tblStylePr w:type="band1Horz">
      <w:tblPr/>
      <w:tcPr>
        <w:tcBorders>
          <w:top w:val="nil"/>
          <w:left w:val="nil"/>
          <w:bottom w:val="nil"/>
          <w:right w:val="nil"/>
          <w:insideH w:val="nil"/>
          <w:insideV w:val="nil"/>
        </w:tcBorders>
        <w:shd w:val="clear" w:color="auto" w:fill="AE211C" w:themeFill="accent3" w:themeFillShade="BF"/>
      </w:tcPr>
    </w:tblStylePr>
  </w:style>
  <w:style w:type="table" w:styleId="DarkList-Accent4">
    <w:name w:val="Dark List Accent 4"/>
    <w:basedOn w:val="TableNormal"/>
    <w:uiPriority w:val="70"/>
    <w:semiHidden/>
    <w:unhideWhenUsed/>
    <w:rsid w:val="00D27ABD"/>
    <w:pPr>
      <w:spacing w:line="240" w:lineRule="auto"/>
    </w:pPr>
    <w:rPr>
      <w:color w:val="FFFFFF" w:themeColor="background1"/>
    </w:rPr>
    <w:tblPr>
      <w:tblStyleRowBandSize w:val="1"/>
      <w:tblStyleColBandSize w:val="1"/>
    </w:tblPr>
    <w:tcPr>
      <w:shd w:val="clear" w:color="auto" w:fill="D5D6D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B6E64"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A0A39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A0A39A" w:themeFill="accent4" w:themeFillShade="BF"/>
      </w:tcPr>
    </w:tblStylePr>
    <w:tblStylePr w:type="band1Vert">
      <w:tblPr/>
      <w:tcPr>
        <w:tcBorders>
          <w:top w:val="nil"/>
          <w:left w:val="nil"/>
          <w:bottom w:val="nil"/>
          <w:right w:val="nil"/>
          <w:insideH w:val="nil"/>
          <w:insideV w:val="nil"/>
        </w:tcBorders>
        <w:shd w:val="clear" w:color="auto" w:fill="A0A39A" w:themeFill="accent4" w:themeFillShade="BF"/>
      </w:tcPr>
    </w:tblStylePr>
    <w:tblStylePr w:type="band1Horz">
      <w:tblPr/>
      <w:tcPr>
        <w:tcBorders>
          <w:top w:val="nil"/>
          <w:left w:val="nil"/>
          <w:bottom w:val="nil"/>
          <w:right w:val="nil"/>
          <w:insideH w:val="nil"/>
          <w:insideV w:val="nil"/>
        </w:tcBorders>
        <w:shd w:val="clear" w:color="auto" w:fill="A0A39A" w:themeFill="accent4" w:themeFillShade="BF"/>
      </w:tcPr>
    </w:tblStylePr>
  </w:style>
  <w:style w:type="table" w:styleId="DarkList-Accent5">
    <w:name w:val="Dark List Accent 5"/>
    <w:basedOn w:val="TableNormal"/>
    <w:uiPriority w:val="70"/>
    <w:semiHidden/>
    <w:unhideWhenUsed/>
    <w:rsid w:val="00D27ABD"/>
    <w:pPr>
      <w:spacing w:line="240" w:lineRule="auto"/>
    </w:pPr>
    <w:rPr>
      <w:color w:val="FFFFFF" w:themeColor="background1"/>
    </w:rPr>
    <w:tblPr>
      <w:tblStyleRowBandSize w:val="1"/>
      <w:tblStyleColBandSize w:val="1"/>
    </w:tblPr>
    <w:tcPr>
      <w:shd w:val="clear" w:color="auto" w:fill="83AFB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A5C60"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78A9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78A90" w:themeFill="accent5" w:themeFillShade="BF"/>
      </w:tcPr>
    </w:tblStylePr>
    <w:tblStylePr w:type="band1Vert">
      <w:tblPr/>
      <w:tcPr>
        <w:tcBorders>
          <w:top w:val="nil"/>
          <w:left w:val="nil"/>
          <w:bottom w:val="nil"/>
          <w:right w:val="nil"/>
          <w:insideH w:val="nil"/>
          <w:insideV w:val="nil"/>
        </w:tcBorders>
        <w:shd w:val="clear" w:color="auto" w:fill="578A90" w:themeFill="accent5" w:themeFillShade="BF"/>
      </w:tcPr>
    </w:tblStylePr>
    <w:tblStylePr w:type="band1Horz">
      <w:tblPr/>
      <w:tcPr>
        <w:tcBorders>
          <w:top w:val="nil"/>
          <w:left w:val="nil"/>
          <w:bottom w:val="nil"/>
          <w:right w:val="nil"/>
          <w:insideH w:val="nil"/>
          <w:insideV w:val="nil"/>
        </w:tcBorders>
        <w:shd w:val="clear" w:color="auto" w:fill="578A90" w:themeFill="accent5" w:themeFillShade="BF"/>
      </w:tcPr>
    </w:tblStylePr>
  </w:style>
  <w:style w:type="table" w:styleId="DarkList-Accent6">
    <w:name w:val="Dark List Accent 6"/>
    <w:basedOn w:val="TableNormal"/>
    <w:uiPriority w:val="70"/>
    <w:semiHidden/>
    <w:unhideWhenUsed/>
    <w:rsid w:val="00D27ABD"/>
    <w:pPr>
      <w:spacing w:line="240" w:lineRule="auto"/>
    </w:pPr>
    <w:rPr>
      <w:color w:val="FFFFFF" w:themeColor="background1"/>
    </w:rPr>
    <w:tblPr>
      <w:tblStyleRowBandSize w:val="1"/>
      <w:tblStyleColBandSize w:val="1"/>
    </w:tblPr>
    <w:tcPr>
      <w:shd w:val="clear" w:color="auto" w:fill="A8B400"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35900"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D8600"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D8600" w:themeFill="accent6" w:themeFillShade="BF"/>
      </w:tcPr>
    </w:tblStylePr>
    <w:tblStylePr w:type="band1Vert">
      <w:tblPr/>
      <w:tcPr>
        <w:tcBorders>
          <w:top w:val="nil"/>
          <w:left w:val="nil"/>
          <w:bottom w:val="nil"/>
          <w:right w:val="nil"/>
          <w:insideH w:val="nil"/>
          <w:insideV w:val="nil"/>
        </w:tcBorders>
        <w:shd w:val="clear" w:color="auto" w:fill="7D8600" w:themeFill="accent6" w:themeFillShade="BF"/>
      </w:tcPr>
    </w:tblStylePr>
    <w:tblStylePr w:type="band1Horz">
      <w:tblPr/>
      <w:tcPr>
        <w:tcBorders>
          <w:top w:val="nil"/>
          <w:left w:val="nil"/>
          <w:bottom w:val="nil"/>
          <w:right w:val="nil"/>
          <w:insideH w:val="nil"/>
          <w:insideV w:val="nil"/>
        </w:tcBorders>
        <w:shd w:val="clear" w:color="auto" w:fill="7D8600" w:themeFill="accent6" w:themeFillShade="BF"/>
      </w:tcPr>
    </w:tblStylePr>
  </w:style>
  <w:style w:type="paragraph" w:styleId="Date">
    <w:name w:val="Date"/>
    <w:basedOn w:val="Normal"/>
    <w:next w:val="Normal"/>
    <w:link w:val="DateChar"/>
    <w:uiPriority w:val="99"/>
    <w:semiHidden/>
    <w:qFormat/>
    <w:rsid w:val="00D27ABD"/>
  </w:style>
  <w:style w:type="character" w:customStyle="1" w:styleId="DateChar">
    <w:name w:val="Date Char"/>
    <w:basedOn w:val="DefaultParagraphFont"/>
    <w:link w:val="Date"/>
    <w:uiPriority w:val="99"/>
    <w:semiHidden/>
    <w:qFormat/>
    <w:rsid w:val="00D27ABD"/>
    <w:rPr>
      <w:lang w:val="en-GB"/>
    </w:rPr>
  </w:style>
  <w:style w:type="paragraph" w:styleId="DocumentMap">
    <w:name w:val="Document Map"/>
    <w:basedOn w:val="Normal"/>
    <w:link w:val="DocumentMapChar"/>
    <w:uiPriority w:val="99"/>
    <w:semiHidden/>
    <w:qFormat/>
    <w:rsid w:val="00D27ABD"/>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qFormat/>
    <w:rsid w:val="00D27ABD"/>
    <w:rPr>
      <w:rFonts w:ascii="Segoe UI" w:hAnsi="Segoe UI" w:cs="Segoe UI"/>
      <w:sz w:val="16"/>
      <w:szCs w:val="16"/>
      <w:lang w:val="en-GB"/>
    </w:rPr>
  </w:style>
  <w:style w:type="paragraph" w:styleId="E-mailSignature">
    <w:name w:val="E-mail Signature"/>
    <w:basedOn w:val="Normal"/>
    <w:link w:val="E-mailSignatureChar"/>
    <w:uiPriority w:val="99"/>
    <w:semiHidden/>
    <w:qFormat/>
    <w:rsid w:val="00D27ABD"/>
    <w:pPr>
      <w:spacing w:line="240" w:lineRule="auto"/>
    </w:pPr>
  </w:style>
  <w:style w:type="character" w:customStyle="1" w:styleId="E-mailSignatureChar">
    <w:name w:val="E-mail Signature Char"/>
    <w:basedOn w:val="DefaultParagraphFont"/>
    <w:link w:val="E-mailSignature"/>
    <w:uiPriority w:val="99"/>
    <w:semiHidden/>
    <w:qFormat/>
    <w:rsid w:val="00D27ABD"/>
    <w:rPr>
      <w:lang w:val="en-GB"/>
    </w:rPr>
  </w:style>
  <w:style w:type="character" w:styleId="Emphasis">
    <w:name w:val="Emphasis"/>
    <w:basedOn w:val="DefaultParagraphFont"/>
    <w:uiPriority w:val="19"/>
    <w:qFormat/>
    <w:rsid w:val="00D27ABD"/>
    <w:rPr>
      <w:i/>
      <w:iCs/>
    </w:rPr>
  </w:style>
  <w:style w:type="paragraph" w:styleId="EnvelopeAddress">
    <w:name w:val="envelope address"/>
    <w:basedOn w:val="Normal"/>
    <w:uiPriority w:val="99"/>
    <w:semiHidden/>
    <w:qFormat/>
    <w:rsid w:val="00D27ABD"/>
    <w:pPr>
      <w:framePr w:w="7920" w:h="1980" w:hRule="exact" w:hSpace="141"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qFormat/>
    <w:rsid w:val="00D27ABD"/>
    <w:pPr>
      <w:spacing w:line="240" w:lineRule="auto"/>
    </w:pPr>
    <w:rPr>
      <w:rFonts w:asciiTheme="majorHAnsi" w:eastAsiaTheme="majorEastAsia" w:hAnsiTheme="majorHAnsi" w:cstheme="majorBidi"/>
    </w:rPr>
  </w:style>
  <w:style w:type="character" w:styleId="FollowedHyperlink">
    <w:name w:val="FollowedHyperlink"/>
    <w:basedOn w:val="DefaultParagraphFont"/>
    <w:uiPriority w:val="21"/>
    <w:semiHidden/>
    <w:rsid w:val="00D27ABD"/>
    <w:rPr>
      <w:color w:val="800080" w:themeColor="followedHyperlink"/>
      <w:u w:val="single"/>
    </w:rPr>
  </w:style>
  <w:style w:type="character" w:styleId="FootnoteReference">
    <w:name w:val="footnote reference"/>
    <w:basedOn w:val="DefaultParagraphFont"/>
    <w:uiPriority w:val="21"/>
    <w:semiHidden/>
    <w:rsid w:val="00D27ABD"/>
    <w:rPr>
      <w:vertAlign w:val="superscript"/>
    </w:rPr>
  </w:style>
  <w:style w:type="table" w:styleId="GridTable1Light">
    <w:name w:val="Grid Table 1 Light"/>
    <w:basedOn w:val="TableNormal"/>
    <w:uiPriority w:val="46"/>
    <w:rsid w:val="00D27AB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27ABD"/>
    <w:pPr>
      <w:spacing w:line="240" w:lineRule="auto"/>
    </w:pPr>
    <w:tblPr>
      <w:tblStyleRowBandSize w:val="1"/>
      <w:tblStyleColBandSize w:val="1"/>
      <w:tblBorders>
        <w:top w:val="single" w:sz="4" w:space="0" w:color="8CE2FF" w:themeColor="accent1" w:themeTint="66"/>
        <w:left w:val="single" w:sz="4" w:space="0" w:color="8CE2FF" w:themeColor="accent1" w:themeTint="66"/>
        <w:bottom w:val="single" w:sz="4" w:space="0" w:color="8CE2FF" w:themeColor="accent1" w:themeTint="66"/>
        <w:right w:val="single" w:sz="4" w:space="0" w:color="8CE2FF" w:themeColor="accent1" w:themeTint="66"/>
        <w:insideH w:val="single" w:sz="4" w:space="0" w:color="8CE2FF" w:themeColor="accent1" w:themeTint="66"/>
        <w:insideV w:val="single" w:sz="4" w:space="0" w:color="8CE2FF" w:themeColor="accent1" w:themeTint="66"/>
      </w:tblBorders>
    </w:tblPr>
    <w:tblStylePr w:type="firstRow">
      <w:rPr>
        <w:b/>
        <w:bCs/>
      </w:rPr>
      <w:tblPr/>
      <w:tcPr>
        <w:tcBorders>
          <w:bottom w:val="single" w:sz="12" w:space="0" w:color="53D4FF" w:themeColor="accent1" w:themeTint="99"/>
        </w:tcBorders>
      </w:tcPr>
    </w:tblStylePr>
    <w:tblStylePr w:type="lastRow">
      <w:rPr>
        <w:b/>
        <w:bCs/>
      </w:rPr>
      <w:tblPr/>
      <w:tcPr>
        <w:tcBorders>
          <w:top w:val="double" w:sz="2" w:space="0" w:color="53D4FF"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27ABD"/>
    <w:pPr>
      <w:spacing w:line="240" w:lineRule="auto"/>
    </w:pPr>
    <w:tblPr>
      <w:tblStyleRowBandSize w:val="1"/>
      <w:tblStyleColBandSize w:val="1"/>
      <w:tblBorders>
        <w:top w:val="single" w:sz="4" w:space="0" w:color="82FFF1" w:themeColor="accent2" w:themeTint="66"/>
        <w:left w:val="single" w:sz="4" w:space="0" w:color="82FFF1" w:themeColor="accent2" w:themeTint="66"/>
        <w:bottom w:val="single" w:sz="4" w:space="0" w:color="82FFF1" w:themeColor="accent2" w:themeTint="66"/>
        <w:right w:val="single" w:sz="4" w:space="0" w:color="82FFF1" w:themeColor="accent2" w:themeTint="66"/>
        <w:insideH w:val="single" w:sz="4" w:space="0" w:color="82FFF1" w:themeColor="accent2" w:themeTint="66"/>
        <w:insideV w:val="single" w:sz="4" w:space="0" w:color="82FFF1" w:themeColor="accent2" w:themeTint="66"/>
      </w:tblBorders>
    </w:tblPr>
    <w:tblStylePr w:type="firstRow">
      <w:rPr>
        <w:b/>
        <w:bCs/>
      </w:rPr>
      <w:tblPr/>
      <w:tcPr>
        <w:tcBorders>
          <w:bottom w:val="single" w:sz="12" w:space="0" w:color="44FFEB" w:themeColor="accent2" w:themeTint="99"/>
        </w:tcBorders>
      </w:tcPr>
    </w:tblStylePr>
    <w:tblStylePr w:type="lastRow">
      <w:rPr>
        <w:b/>
        <w:bCs/>
      </w:rPr>
      <w:tblPr/>
      <w:tcPr>
        <w:tcBorders>
          <w:top w:val="double" w:sz="2" w:space="0" w:color="44FFEB"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27ABD"/>
    <w:pPr>
      <w:spacing w:line="240" w:lineRule="auto"/>
    </w:pPr>
    <w:tblPr>
      <w:tblStyleRowBandSize w:val="1"/>
      <w:tblStyleColBandSize w:val="1"/>
      <w:tblBorders>
        <w:top w:val="single" w:sz="4" w:space="0" w:color="F1AFAC" w:themeColor="accent3" w:themeTint="66"/>
        <w:left w:val="single" w:sz="4" w:space="0" w:color="F1AFAC" w:themeColor="accent3" w:themeTint="66"/>
        <w:bottom w:val="single" w:sz="4" w:space="0" w:color="F1AFAC" w:themeColor="accent3" w:themeTint="66"/>
        <w:right w:val="single" w:sz="4" w:space="0" w:color="F1AFAC" w:themeColor="accent3" w:themeTint="66"/>
        <w:insideH w:val="single" w:sz="4" w:space="0" w:color="F1AFAC" w:themeColor="accent3" w:themeTint="66"/>
        <w:insideV w:val="single" w:sz="4" w:space="0" w:color="F1AFAC" w:themeColor="accent3" w:themeTint="66"/>
      </w:tblBorders>
    </w:tblPr>
    <w:tblStylePr w:type="firstRow">
      <w:rPr>
        <w:b/>
        <w:bCs/>
      </w:rPr>
      <w:tblPr/>
      <w:tcPr>
        <w:tcBorders>
          <w:bottom w:val="single" w:sz="12" w:space="0" w:color="EB8783" w:themeColor="accent3" w:themeTint="99"/>
        </w:tcBorders>
      </w:tcPr>
    </w:tblStylePr>
    <w:tblStylePr w:type="lastRow">
      <w:rPr>
        <w:b/>
        <w:bCs/>
      </w:rPr>
      <w:tblPr/>
      <w:tcPr>
        <w:tcBorders>
          <w:top w:val="double" w:sz="2" w:space="0" w:color="EB8783"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D27ABD"/>
    <w:pPr>
      <w:spacing w:line="240" w:lineRule="auto"/>
    </w:pPr>
    <w:tblPr>
      <w:tblStyleRowBandSize w:val="1"/>
      <w:tblStyleColBandSize w:val="1"/>
      <w:tblBorders>
        <w:top w:val="single" w:sz="4" w:space="0" w:color="EEEEEC" w:themeColor="accent4" w:themeTint="66"/>
        <w:left w:val="single" w:sz="4" w:space="0" w:color="EEEEEC" w:themeColor="accent4" w:themeTint="66"/>
        <w:bottom w:val="single" w:sz="4" w:space="0" w:color="EEEEEC" w:themeColor="accent4" w:themeTint="66"/>
        <w:right w:val="single" w:sz="4" w:space="0" w:color="EEEEEC" w:themeColor="accent4" w:themeTint="66"/>
        <w:insideH w:val="single" w:sz="4" w:space="0" w:color="EEEEEC" w:themeColor="accent4" w:themeTint="66"/>
        <w:insideV w:val="single" w:sz="4" w:space="0" w:color="EEEEEC" w:themeColor="accent4" w:themeTint="66"/>
      </w:tblBorders>
    </w:tblPr>
    <w:tblStylePr w:type="firstRow">
      <w:rPr>
        <w:b/>
        <w:bCs/>
      </w:rPr>
      <w:tblPr/>
      <w:tcPr>
        <w:tcBorders>
          <w:bottom w:val="single" w:sz="12" w:space="0" w:color="E5E6E3" w:themeColor="accent4" w:themeTint="99"/>
        </w:tcBorders>
      </w:tcPr>
    </w:tblStylePr>
    <w:tblStylePr w:type="lastRow">
      <w:rPr>
        <w:b/>
        <w:bCs/>
      </w:rPr>
      <w:tblPr/>
      <w:tcPr>
        <w:tcBorders>
          <w:top w:val="double" w:sz="2" w:space="0" w:color="E5E6E3"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D27ABD"/>
    <w:pPr>
      <w:spacing w:line="240" w:lineRule="auto"/>
    </w:pPr>
    <w:tblPr>
      <w:tblStyleRowBandSize w:val="1"/>
      <w:tblStyleColBandSize w:val="1"/>
      <w:tblBorders>
        <w:top w:val="single" w:sz="4" w:space="0" w:color="CDDEE1" w:themeColor="accent5" w:themeTint="66"/>
        <w:left w:val="single" w:sz="4" w:space="0" w:color="CDDEE1" w:themeColor="accent5" w:themeTint="66"/>
        <w:bottom w:val="single" w:sz="4" w:space="0" w:color="CDDEE1" w:themeColor="accent5" w:themeTint="66"/>
        <w:right w:val="single" w:sz="4" w:space="0" w:color="CDDEE1" w:themeColor="accent5" w:themeTint="66"/>
        <w:insideH w:val="single" w:sz="4" w:space="0" w:color="CDDEE1" w:themeColor="accent5" w:themeTint="66"/>
        <w:insideV w:val="single" w:sz="4" w:space="0" w:color="CDDEE1" w:themeColor="accent5" w:themeTint="66"/>
      </w:tblBorders>
    </w:tblPr>
    <w:tblStylePr w:type="firstRow">
      <w:rPr>
        <w:b/>
        <w:bCs/>
      </w:rPr>
      <w:tblPr/>
      <w:tcPr>
        <w:tcBorders>
          <w:bottom w:val="single" w:sz="12" w:space="0" w:color="B4CED2" w:themeColor="accent5" w:themeTint="99"/>
        </w:tcBorders>
      </w:tcPr>
    </w:tblStylePr>
    <w:tblStylePr w:type="lastRow">
      <w:rPr>
        <w:b/>
        <w:bCs/>
      </w:rPr>
      <w:tblPr/>
      <w:tcPr>
        <w:tcBorders>
          <w:top w:val="double" w:sz="2" w:space="0" w:color="B4CED2"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D27ABD"/>
    <w:pPr>
      <w:spacing w:line="240" w:lineRule="auto"/>
    </w:pPr>
    <w:tblPr>
      <w:tblStyleRowBandSize w:val="1"/>
      <w:tblStyleColBandSize w:val="1"/>
      <w:tblBorders>
        <w:top w:val="single" w:sz="4" w:space="0" w:color="F6FF7B" w:themeColor="accent6" w:themeTint="66"/>
        <w:left w:val="single" w:sz="4" w:space="0" w:color="F6FF7B" w:themeColor="accent6" w:themeTint="66"/>
        <w:bottom w:val="single" w:sz="4" w:space="0" w:color="F6FF7B" w:themeColor="accent6" w:themeTint="66"/>
        <w:right w:val="single" w:sz="4" w:space="0" w:color="F6FF7B" w:themeColor="accent6" w:themeTint="66"/>
        <w:insideH w:val="single" w:sz="4" w:space="0" w:color="F6FF7B" w:themeColor="accent6" w:themeTint="66"/>
        <w:insideV w:val="single" w:sz="4" w:space="0" w:color="F6FF7B" w:themeColor="accent6" w:themeTint="66"/>
      </w:tblBorders>
    </w:tblPr>
    <w:tblStylePr w:type="firstRow">
      <w:rPr>
        <w:b/>
        <w:bCs/>
      </w:rPr>
      <w:tblPr/>
      <w:tcPr>
        <w:tcBorders>
          <w:bottom w:val="single" w:sz="12" w:space="0" w:color="F1FF39" w:themeColor="accent6" w:themeTint="99"/>
        </w:tcBorders>
      </w:tcPr>
    </w:tblStylePr>
    <w:tblStylePr w:type="lastRow">
      <w:rPr>
        <w:b/>
        <w:bCs/>
      </w:rPr>
      <w:tblPr/>
      <w:tcPr>
        <w:tcBorders>
          <w:top w:val="double" w:sz="2" w:space="0" w:color="F1FF39"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D27ABD"/>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D27ABD"/>
    <w:pPr>
      <w:spacing w:line="240" w:lineRule="auto"/>
    </w:pPr>
    <w:tblPr>
      <w:tblStyleRowBandSize w:val="1"/>
      <w:tblStyleColBandSize w:val="1"/>
      <w:tblBorders>
        <w:top w:val="single" w:sz="2" w:space="0" w:color="53D4FF" w:themeColor="accent1" w:themeTint="99"/>
        <w:bottom w:val="single" w:sz="2" w:space="0" w:color="53D4FF" w:themeColor="accent1" w:themeTint="99"/>
        <w:insideH w:val="single" w:sz="2" w:space="0" w:color="53D4FF" w:themeColor="accent1" w:themeTint="99"/>
        <w:insideV w:val="single" w:sz="2" w:space="0" w:color="53D4FF" w:themeColor="accent1" w:themeTint="99"/>
      </w:tblBorders>
    </w:tblPr>
    <w:tblStylePr w:type="firstRow">
      <w:rPr>
        <w:b/>
        <w:bCs/>
      </w:rPr>
      <w:tblPr/>
      <w:tcPr>
        <w:tcBorders>
          <w:top w:val="nil"/>
          <w:bottom w:val="single" w:sz="12" w:space="0" w:color="53D4FF" w:themeColor="accent1" w:themeTint="99"/>
          <w:insideH w:val="nil"/>
          <w:insideV w:val="nil"/>
        </w:tcBorders>
        <w:shd w:val="clear" w:color="auto" w:fill="FFFFFF" w:themeFill="background1"/>
      </w:tcPr>
    </w:tblStylePr>
    <w:tblStylePr w:type="lastRow">
      <w:rPr>
        <w:b/>
        <w:bCs/>
      </w:rPr>
      <w:tblPr/>
      <w:tcPr>
        <w:tcBorders>
          <w:top w:val="double" w:sz="2" w:space="0" w:color="53D4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5F0FF" w:themeFill="accent1" w:themeFillTint="33"/>
      </w:tcPr>
    </w:tblStylePr>
    <w:tblStylePr w:type="band1Horz">
      <w:tblPr/>
      <w:tcPr>
        <w:shd w:val="clear" w:color="auto" w:fill="C5F0FF" w:themeFill="accent1" w:themeFillTint="33"/>
      </w:tcPr>
    </w:tblStylePr>
  </w:style>
  <w:style w:type="table" w:styleId="GridTable2-Accent2">
    <w:name w:val="Grid Table 2 Accent 2"/>
    <w:basedOn w:val="TableNormal"/>
    <w:uiPriority w:val="47"/>
    <w:rsid w:val="00D27ABD"/>
    <w:pPr>
      <w:spacing w:line="240" w:lineRule="auto"/>
    </w:pPr>
    <w:tblPr>
      <w:tblStyleRowBandSize w:val="1"/>
      <w:tblStyleColBandSize w:val="1"/>
      <w:tblBorders>
        <w:top w:val="single" w:sz="2" w:space="0" w:color="44FFEB" w:themeColor="accent2" w:themeTint="99"/>
        <w:bottom w:val="single" w:sz="2" w:space="0" w:color="44FFEB" w:themeColor="accent2" w:themeTint="99"/>
        <w:insideH w:val="single" w:sz="2" w:space="0" w:color="44FFEB" w:themeColor="accent2" w:themeTint="99"/>
        <w:insideV w:val="single" w:sz="2" w:space="0" w:color="44FFEB" w:themeColor="accent2" w:themeTint="99"/>
      </w:tblBorders>
    </w:tblPr>
    <w:tblStylePr w:type="firstRow">
      <w:rPr>
        <w:b/>
        <w:bCs/>
      </w:rPr>
      <w:tblPr/>
      <w:tcPr>
        <w:tcBorders>
          <w:top w:val="nil"/>
          <w:bottom w:val="single" w:sz="12" w:space="0" w:color="44FFEB" w:themeColor="accent2" w:themeTint="99"/>
          <w:insideH w:val="nil"/>
          <w:insideV w:val="nil"/>
        </w:tcBorders>
        <w:shd w:val="clear" w:color="auto" w:fill="FFFFFF" w:themeFill="background1"/>
      </w:tcPr>
    </w:tblStylePr>
    <w:tblStylePr w:type="lastRow">
      <w:rPr>
        <w:b/>
        <w:bCs/>
      </w:rPr>
      <w:tblPr/>
      <w:tcPr>
        <w:tcBorders>
          <w:top w:val="double" w:sz="2" w:space="0" w:color="44FFEB"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0FFF8" w:themeFill="accent2" w:themeFillTint="33"/>
      </w:tcPr>
    </w:tblStylePr>
    <w:tblStylePr w:type="band1Horz">
      <w:tblPr/>
      <w:tcPr>
        <w:shd w:val="clear" w:color="auto" w:fill="C0FFF8" w:themeFill="accent2" w:themeFillTint="33"/>
      </w:tcPr>
    </w:tblStylePr>
  </w:style>
  <w:style w:type="table" w:styleId="GridTable2-Accent3">
    <w:name w:val="Grid Table 2 Accent 3"/>
    <w:basedOn w:val="TableNormal"/>
    <w:uiPriority w:val="47"/>
    <w:rsid w:val="00D27ABD"/>
    <w:pPr>
      <w:spacing w:line="240" w:lineRule="auto"/>
    </w:pPr>
    <w:tblPr>
      <w:tblStyleRowBandSize w:val="1"/>
      <w:tblStyleColBandSize w:val="1"/>
      <w:tblBorders>
        <w:top w:val="single" w:sz="2" w:space="0" w:color="EB8783" w:themeColor="accent3" w:themeTint="99"/>
        <w:bottom w:val="single" w:sz="2" w:space="0" w:color="EB8783" w:themeColor="accent3" w:themeTint="99"/>
        <w:insideH w:val="single" w:sz="2" w:space="0" w:color="EB8783" w:themeColor="accent3" w:themeTint="99"/>
        <w:insideV w:val="single" w:sz="2" w:space="0" w:color="EB8783" w:themeColor="accent3" w:themeTint="99"/>
      </w:tblBorders>
    </w:tblPr>
    <w:tblStylePr w:type="firstRow">
      <w:rPr>
        <w:b/>
        <w:bCs/>
      </w:rPr>
      <w:tblPr/>
      <w:tcPr>
        <w:tcBorders>
          <w:top w:val="nil"/>
          <w:bottom w:val="single" w:sz="12" w:space="0" w:color="EB8783" w:themeColor="accent3" w:themeTint="99"/>
          <w:insideH w:val="nil"/>
          <w:insideV w:val="nil"/>
        </w:tcBorders>
        <w:shd w:val="clear" w:color="auto" w:fill="FFFFFF" w:themeFill="background1"/>
      </w:tcPr>
    </w:tblStylePr>
    <w:tblStylePr w:type="lastRow">
      <w:rPr>
        <w:b/>
        <w:bCs/>
      </w:rPr>
      <w:tblPr/>
      <w:tcPr>
        <w:tcBorders>
          <w:top w:val="double" w:sz="2" w:space="0" w:color="EB878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D6D5" w:themeFill="accent3" w:themeFillTint="33"/>
      </w:tcPr>
    </w:tblStylePr>
    <w:tblStylePr w:type="band1Horz">
      <w:tblPr/>
      <w:tcPr>
        <w:shd w:val="clear" w:color="auto" w:fill="F8D6D5" w:themeFill="accent3" w:themeFillTint="33"/>
      </w:tcPr>
    </w:tblStylePr>
  </w:style>
  <w:style w:type="table" w:styleId="GridTable2-Accent4">
    <w:name w:val="Grid Table 2 Accent 4"/>
    <w:basedOn w:val="TableNormal"/>
    <w:uiPriority w:val="47"/>
    <w:rsid w:val="00D27ABD"/>
    <w:pPr>
      <w:spacing w:line="240" w:lineRule="auto"/>
    </w:pPr>
    <w:tblPr>
      <w:tblStyleRowBandSize w:val="1"/>
      <w:tblStyleColBandSize w:val="1"/>
      <w:tblBorders>
        <w:top w:val="single" w:sz="2" w:space="0" w:color="E5E6E3" w:themeColor="accent4" w:themeTint="99"/>
        <w:bottom w:val="single" w:sz="2" w:space="0" w:color="E5E6E3" w:themeColor="accent4" w:themeTint="99"/>
        <w:insideH w:val="single" w:sz="2" w:space="0" w:color="E5E6E3" w:themeColor="accent4" w:themeTint="99"/>
        <w:insideV w:val="single" w:sz="2" w:space="0" w:color="E5E6E3" w:themeColor="accent4" w:themeTint="99"/>
      </w:tblBorders>
    </w:tblPr>
    <w:tblStylePr w:type="firstRow">
      <w:rPr>
        <w:b/>
        <w:bCs/>
      </w:rPr>
      <w:tblPr/>
      <w:tcPr>
        <w:tcBorders>
          <w:top w:val="nil"/>
          <w:bottom w:val="single" w:sz="12" w:space="0" w:color="E5E6E3" w:themeColor="accent4" w:themeTint="99"/>
          <w:insideH w:val="nil"/>
          <w:insideV w:val="nil"/>
        </w:tcBorders>
        <w:shd w:val="clear" w:color="auto" w:fill="FFFFFF" w:themeFill="background1"/>
      </w:tcPr>
    </w:tblStylePr>
    <w:tblStylePr w:type="lastRow">
      <w:rPr>
        <w:b/>
        <w:bCs/>
      </w:rPr>
      <w:tblPr/>
      <w:tcPr>
        <w:tcBorders>
          <w:top w:val="double" w:sz="2" w:space="0" w:color="E5E6E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6F6F5" w:themeFill="accent4" w:themeFillTint="33"/>
      </w:tcPr>
    </w:tblStylePr>
    <w:tblStylePr w:type="band1Horz">
      <w:tblPr/>
      <w:tcPr>
        <w:shd w:val="clear" w:color="auto" w:fill="F6F6F5" w:themeFill="accent4" w:themeFillTint="33"/>
      </w:tcPr>
    </w:tblStylePr>
  </w:style>
  <w:style w:type="table" w:styleId="GridTable2-Accent5">
    <w:name w:val="Grid Table 2 Accent 5"/>
    <w:basedOn w:val="TableNormal"/>
    <w:uiPriority w:val="47"/>
    <w:rsid w:val="00D27ABD"/>
    <w:pPr>
      <w:spacing w:line="240" w:lineRule="auto"/>
    </w:pPr>
    <w:tblPr>
      <w:tblStyleRowBandSize w:val="1"/>
      <w:tblStyleColBandSize w:val="1"/>
      <w:tblBorders>
        <w:top w:val="single" w:sz="2" w:space="0" w:color="B4CED2" w:themeColor="accent5" w:themeTint="99"/>
        <w:bottom w:val="single" w:sz="2" w:space="0" w:color="B4CED2" w:themeColor="accent5" w:themeTint="99"/>
        <w:insideH w:val="single" w:sz="2" w:space="0" w:color="B4CED2" w:themeColor="accent5" w:themeTint="99"/>
        <w:insideV w:val="single" w:sz="2" w:space="0" w:color="B4CED2" w:themeColor="accent5" w:themeTint="99"/>
      </w:tblBorders>
    </w:tblPr>
    <w:tblStylePr w:type="firstRow">
      <w:rPr>
        <w:b/>
        <w:bCs/>
      </w:rPr>
      <w:tblPr/>
      <w:tcPr>
        <w:tcBorders>
          <w:top w:val="nil"/>
          <w:bottom w:val="single" w:sz="12" w:space="0" w:color="B4CED2" w:themeColor="accent5" w:themeTint="99"/>
          <w:insideH w:val="nil"/>
          <w:insideV w:val="nil"/>
        </w:tcBorders>
        <w:shd w:val="clear" w:color="auto" w:fill="FFFFFF" w:themeFill="background1"/>
      </w:tcPr>
    </w:tblStylePr>
    <w:tblStylePr w:type="lastRow">
      <w:rPr>
        <w:b/>
        <w:bCs/>
      </w:rPr>
      <w:tblPr/>
      <w:tcPr>
        <w:tcBorders>
          <w:top w:val="double" w:sz="2" w:space="0" w:color="B4CED2"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GridTable2-Accent6">
    <w:name w:val="Grid Table 2 Accent 6"/>
    <w:basedOn w:val="TableNormal"/>
    <w:uiPriority w:val="47"/>
    <w:rsid w:val="00D27ABD"/>
    <w:pPr>
      <w:spacing w:line="240" w:lineRule="auto"/>
    </w:pPr>
    <w:tblPr>
      <w:tblStyleRowBandSize w:val="1"/>
      <w:tblStyleColBandSize w:val="1"/>
      <w:tblBorders>
        <w:top w:val="single" w:sz="2" w:space="0" w:color="F1FF39" w:themeColor="accent6" w:themeTint="99"/>
        <w:bottom w:val="single" w:sz="2" w:space="0" w:color="F1FF39" w:themeColor="accent6" w:themeTint="99"/>
        <w:insideH w:val="single" w:sz="2" w:space="0" w:color="F1FF39" w:themeColor="accent6" w:themeTint="99"/>
        <w:insideV w:val="single" w:sz="2" w:space="0" w:color="F1FF39" w:themeColor="accent6" w:themeTint="99"/>
      </w:tblBorders>
    </w:tblPr>
    <w:tblStylePr w:type="firstRow">
      <w:rPr>
        <w:b/>
        <w:bCs/>
      </w:rPr>
      <w:tblPr/>
      <w:tcPr>
        <w:tcBorders>
          <w:top w:val="nil"/>
          <w:bottom w:val="single" w:sz="12" w:space="0" w:color="F1FF39" w:themeColor="accent6" w:themeTint="99"/>
          <w:insideH w:val="nil"/>
          <w:insideV w:val="nil"/>
        </w:tcBorders>
        <w:shd w:val="clear" w:color="auto" w:fill="FFFFFF" w:themeFill="background1"/>
      </w:tcPr>
    </w:tblStylePr>
    <w:tblStylePr w:type="lastRow">
      <w:rPr>
        <w:b/>
        <w:bCs/>
      </w:rPr>
      <w:tblPr/>
      <w:tcPr>
        <w:tcBorders>
          <w:top w:val="double" w:sz="2" w:space="0" w:color="F1FF39"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FFBD" w:themeFill="accent6" w:themeFillTint="33"/>
      </w:tcPr>
    </w:tblStylePr>
    <w:tblStylePr w:type="band1Horz">
      <w:tblPr/>
      <w:tcPr>
        <w:shd w:val="clear" w:color="auto" w:fill="FAFFBD" w:themeFill="accent6" w:themeFillTint="33"/>
      </w:tcPr>
    </w:tblStylePr>
  </w:style>
  <w:style w:type="table" w:styleId="GridTable3">
    <w:name w:val="Grid Table 3"/>
    <w:basedOn w:val="TableNormal"/>
    <w:uiPriority w:val="48"/>
    <w:rsid w:val="00D27AB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D27ABD"/>
    <w:pPr>
      <w:spacing w:line="240" w:lineRule="auto"/>
    </w:pPr>
    <w:tblPr>
      <w:tblStyleRowBandSize w:val="1"/>
      <w:tblStyleColBandSize w:val="1"/>
      <w:tblBorders>
        <w:top w:val="single" w:sz="4" w:space="0" w:color="53D4FF" w:themeColor="accent1" w:themeTint="99"/>
        <w:left w:val="single" w:sz="4" w:space="0" w:color="53D4FF" w:themeColor="accent1" w:themeTint="99"/>
        <w:bottom w:val="single" w:sz="4" w:space="0" w:color="53D4FF" w:themeColor="accent1" w:themeTint="99"/>
        <w:right w:val="single" w:sz="4" w:space="0" w:color="53D4FF" w:themeColor="accent1" w:themeTint="99"/>
        <w:insideH w:val="single" w:sz="4" w:space="0" w:color="53D4FF" w:themeColor="accent1" w:themeTint="99"/>
        <w:insideV w:val="single" w:sz="4" w:space="0" w:color="53D4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5F0FF" w:themeFill="accent1" w:themeFillTint="33"/>
      </w:tcPr>
    </w:tblStylePr>
    <w:tblStylePr w:type="band1Horz">
      <w:tblPr/>
      <w:tcPr>
        <w:shd w:val="clear" w:color="auto" w:fill="C5F0FF" w:themeFill="accent1" w:themeFillTint="33"/>
      </w:tcPr>
    </w:tblStylePr>
    <w:tblStylePr w:type="neCell">
      <w:tblPr/>
      <w:tcPr>
        <w:tcBorders>
          <w:bottom w:val="single" w:sz="4" w:space="0" w:color="53D4FF" w:themeColor="accent1" w:themeTint="99"/>
        </w:tcBorders>
      </w:tcPr>
    </w:tblStylePr>
    <w:tblStylePr w:type="nwCell">
      <w:tblPr/>
      <w:tcPr>
        <w:tcBorders>
          <w:bottom w:val="single" w:sz="4" w:space="0" w:color="53D4FF" w:themeColor="accent1" w:themeTint="99"/>
        </w:tcBorders>
      </w:tcPr>
    </w:tblStylePr>
    <w:tblStylePr w:type="seCell">
      <w:tblPr/>
      <w:tcPr>
        <w:tcBorders>
          <w:top w:val="single" w:sz="4" w:space="0" w:color="53D4FF" w:themeColor="accent1" w:themeTint="99"/>
        </w:tcBorders>
      </w:tcPr>
    </w:tblStylePr>
    <w:tblStylePr w:type="swCell">
      <w:tblPr/>
      <w:tcPr>
        <w:tcBorders>
          <w:top w:val="single" w:sz="4" w:space="0" w:color="53D4FF" w:themeColor="accent1" w:themeTint="99"/>
        </w:tcBorders>
      </w:tcPr>
    </w:tblStylePr>
  </w:style>
  <w:style w:type="table" w:styleId="GridTable3-Accent2">
    <w:name w:val="Grid Table 3 Accent 2"/>
    <w:basedOn w:val="TableNormal"/>
    <w:uiPriority w:val="48"/>
    <w:rsid w:val="00D27ABD"/>
    <w:pPr>
      <w:spacing w:line="240" w:lineRule="auto"/>
    </w:pPr>
    <w:tblPr>
      <w:tblStyleRowBandSize w:val="1"/>
      <w:tblStyleColBandSize w:val="1"/>
      <w:tblBorders>
        <w:top w:val="single" w:sz="4" w:space="0" w:color="44FFEB" w:themeColor="accent2" w:themeTint="99"/>
        <w:left w:val="single" w:sz="4" w:space="0" w:color="44FFEB" w:themeColor="accent2" w:themeTint="99"/>
        <w:bottom w:val="single" w:sz="4" w:space="0" w:color="44FFEB" w:themeColor="accent2" w:themeTint="99"/>
        <w:right w:val="single" w:sz="4" w:space="0" w:color="44FFEB" w:themeColor="accent2" w:themeTint="99"/>
        <w:insideH w:val="single" w:sz="4" w:space="0" w:color="44FFEB" w:themeColor="accent2" w:themeTint="99"/>
        <w:insideV w:val="single" w:sz="4" w:space="0" w:color="44FFEB"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0FFF8" w:themeFill="accent2" w:themeFillTint="33"/>
      </w:tcPr>
    </w:tblStylePr>
    <w:tblStylePr w:type="band1Horz">
      <w:tblPr/>
      <w:tcPr>
        <w:shd w:val="clear" w:color="auto" w:fill="C0FFF8" w:themeFill="accent2" w:themeFillTint="33"/>
      </w:tcPr>
    </w:tblStylePr>
    <w:tblStylePr w:type="neCell">
      <w:tblPr/>
      <w:tcPr>
        <w:tcBorders>
          <w:bottom w:val="single" w:sz="4" w:space="0" w:color="44FFEB" w:themeColor="accent2" w:themeTint="99"/>
        </w:tcBorders>
      </w:tcPr>
    </w:tblStylePr>
    <w:tblStylePr w:type="nwCell">
      <w:tblPr/>
      <w:tcPr>
        <w:tcBorders>
          <w:bottom w:val="single" w:sz="4" w:space="0" w:color="44FFEB" w:themeColor="accent2" w:themeTint="99"/>
        </w:tcBorders>
      </w:tcPr>
    </w:tblStylePr>
    <w:tblStylePr w:type="seCell">
      <w:tblPr/>
      <w:tcPr>
        <w:tcBorders>
          <w:top w:val="single" w:sz="4" w:space="0" w:color="44FFEB" w:themeColor="accent2" w:themeTint="99"/>
        </w:tcBorders>
      </w:tcPr>
    </w:tblStylePr>
    <w:tblStylePr w:type="swCell">
      <w:tblPr/>
      <w:tcPr>
        <w:tcBorders>
          <w:top w:val="single" w:sz="4" w:space="0" w:color="44FFEB" w:themeColor="accent2" w:themeTint="99"/>
        </w:tcBorders>
      </w:tcPr>
    </w:tblStylePr>
  </w:style>
  <w:style w:type="table" w:styleId="GridTable3-Accent3">
    <w:name w:val="Grid Table 3 Accent 3"/>
    <w:basedOn w:val="TableNormal"/>
    <w:uiPriority w:val="48"/>
    <w:rsid w:val="00D27ABD"/>
    <w:pPr>
      <w:spacing w:line="240" w:lineRule="auto"/>
    </w:pPr>
    <w:tblPr>
      <w:tblStyleRowBandSize w:val="1"/>
      <w:tblStyleColBandSize w:val="1"/>
      <w:tblBorders>
        <w:top w:val="single" w:sz="4" w:space="0" w:color="EB8783" w:themeColor="accent3" w:themeTint="99"/>
        <w:left w:val="single" w:sz="4" w:space="0" w:color="EB8783" w:themeColor="accent3" w:themeTint="99"/>
        <w:bottom w:val="single" w:sz="4" w:space="0" w:color="EB8783" w:themeColor="accent3" w:themeTint="99"/>
        <w:right w:val="single" w:sz="4" w:space="0" w:color="EB8783" w:themeColor="accent3" w:themeTint="99"/>
        <w:insideH w:val="single" w:sz="4" w:space="0" w:color="EB8783" w:themeColor="accent3" w:themeTint="99"/>
        <w:insideV w:val="single" w:sz="4" w:space="0" w:color="EB878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6D5" w:themeFill="accent3" w:themeFillTint="33"/>
      </w:tcPr>
    </w:tblStylePr>
    <w:tblStylePr w:type="band1Horz">
      <w:tblPr/>
      <w:tcPr>
        <w:shd w:val="clear" w:color="auto" w:fill="F8D6D5" w:themeFill="accent3" w:themeFillTint="33"/>
      </w:tcPr>
    </w:tblStylePr>
    <w:tblStylePr w:type="neCell">
      <w:tblPr/>
      <w:tcPr>
        <w:tcBorders>
          <w:bottom w:val="single" w:sz="4" w:space="0" w:color="EB8783" w:themeColor="accent3" w:themeTint="99"/>
        </w:tcBorders>
      </w:tcPr>
    </w:tblStylePr>
    <w:tblStylePr w:type="nwCell">
      <w:tblPr/>
      <w:tcPr>
        <w:tcBorders>
          <w:bottom w:val="single" w:sz="4" w:space="0" w:color="EB8783" w:themeColor="accent3" w:themeTint="99"/>
        </w:tcBorders>
      </w:tcPr>
    </w:tblStylePr>
    <w:tblStylePr w:type="seCell">
      <w:tblPr/>
      <w:tcPr>
        <w:tcBorders>
          <w:top w:val="single" w:sz="4" w:space="0" w:color="EB8783" w:themeColor="accent3" w:themeTint="99"/>
        </w:tcBorders>
      </w:tcPr>
    </w:tblStylePr>
    <w:tblStylePr w:type="swCell">
      <w:tblPr/>
      <w:tcPr>
        <w:tcBorders>
          <w:top w:val="single" w:sz="4" w:space="0" w:color="EB8783" w:themeColor="accent3" w:themeTint="99"/>
        </w:tcBorders>
      </w:tcPr>
    </w:tblStylePr>
  </w:style>
  <w:style w:type="table" w:styleId="GridTable3-Accent4">
    <w:name w:val="Grid Table 3 Accent 4"/>
    <w:basedOn w:val="TableNormal"/>
    <w:uiPriority w:val="48"/>
    <w:rsid w:val="00D27ABD"/>
    <w:pPr>
      <w:spacing w:line="240" w:lineRule="auto"/>
    </w:pPr>
    <w:tblPr>
      <w:tblStyleRowBandSize w:val="1"/>
      <w:tblStyleColBandSize w:val="1"/>
      <w:tblBorders>
        <w:top w:val="single" w:sz="4" w:space="0" w:color="E5E6E3" w:themeColor="accent4" w:themeTint="99"/>
        <w:left w:val="single" w:sz="4" w:space="0" w:color="E5E6E3" w:themeColor="accent4" w:themeTint="99"/>
        <w:bottom w:val="single" w:sz="4" w:space="0" w:color="E5E6E3" w:themeColor="accent4" w:themeTint="99"/>
        <w:right w:val="single" w:sz="4" w:space="0" w:color="E5E6E3" w:themeColor="accent4" w:themeTint="99"/>
        <w:insideH w:val="single" w:sz="4" w:space="0" w:color="E5E6E3" w:themeColor="accent4" w:themeTint="99"/>
        <w:insideV w:val="single" w:sz="4" w:space="0" w:color="E5E6E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6F6F5" w:themeFill="accent4" w:themeFillTint="33"/>
      </w:tcPr>
    </w:tblStylePr>
    <w:tblStylePr w:type="band1Horz">
      <w:tblPr/>
      <w:tcPr>
        <w:shd w:val="clear" w:color="auto" w:fill="F6F6F5" w:themeFill="accent4" w:themeFillTint="33"/>
      </w:tcPr>
    </w:tblStylePr>
    <w:tblStylePr w:type="neCell">
      <w:tblPr/>
      <w:tcPr>
        <w:tcBorders>
          <w:bottom w:val="single" w:sz="4" w:space="0" w:color="E5E6E3" w:themeColor="accent4" w:themeTint="99"/>
        </w:tcBorders>
      </w:tcPr>
    </w:tblStylePr>
    <w:tblStylePr w:type="nwCell">
      <w:tblPr/>
      <w:tcPr>
        <w:tcBorders>
          <w:bottom w:val="single" w:sz="4" w:space="0" w:color="E5E6E3" w:themeColor="accent4" w:themeTint="99"/>
        </w:tcBorders>
      </w:tcPr>
    </w:tblStylePr>
    <w:tblStylePr w:type="seCell">
      <w:tblPr/>
      <w:tcPr>
        <w:tcBorders>
          <w:top w:val="single" w:sz="4" w:space="0" w:color="E5E6E3" w:themeColor="accent4" w:themeTint="99"/>
        </w:tcBorders>
      </w:tcPr>
    </w:tblStylePr>
    <w:tblStylePr w:type="swCell">
      <w:tblPr/>
      <w:tcPr>
        <w:tcBorders>
          <w:top w:val="single" w:sz="4" w:space="0" w:color="E5E6E3" w:themeColor="accent4" w:themeTint="99"/>
        </w:tcBorders>
      </w:tcPr>
    </w:tblStylePr>
  </w:style>
  <w:style w:type="table" w:styleId="GridTable3-Accent5">
    <w:name w:val="Grid Table 3 Accent 5"/>
    <w:basedOn w:val="TableNormal"/>
    <w:uiPriority w:val="48"/>
    <w:rsid w:val="00D27ABD"/>
    <w:pPr>
      <w:spacing w:line="240" w:lineRule="auto"/>
    </w:pPr>
    <w:tblPr>
      <w:tblStyleRowBandSize w:val="1"/>
      <w:tblStyleColBandSize w:val="1"/>
      <w:tblBorders>
        <w:top w:val="single" w:sz="4" w:space="0" w:color="B4CED2" w:themeColor="accent5" w:themeTint="99"/>
        <w:left w:val="single" w:sz="4" w:space="0" w:color="B4CED2" w:themeColor="accent5" w:themeTint="99"/>
        <w:bottom w:val="single" w:sz="4" w:space="0" w:color="B4CED2" w:themeColor="accent5" w:themeTint="99"/>
        <w:right w:val="single" w:sz="4" w:space="0" w:color="B4CED2" w:themeColor="accent5" w:themeTint="99"/>
        <w:insideH w:val="single" w:sz="4" w:space="0" w:color="B4CED2" w:themeColor="accent5" w:themeTint="99"/>
        <w:insideV w:val="single" w:sz="4" w:space="0" w:color="B4CED2"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6EEF0" w:themeFill="accent5" w:themeFillTint="33"/>
      </w:tcPr>
    </w:tblStylePr>
    <w:tblStylePr w:type="band1Horz">
      <w:tblPr/>
      <w:tcPr>
        <w:shd w:val="clear" w:color="auto" w:fill="E6EEF0" w:themeFill="accent5" w:themeFillTint="33"/>
      </w:tcPr>
    </w:tblStylePr>
    <w:tblStylePr w:type="neCell">
      <w:tblPr/>
      <w:tcPr>
        <w:tcBorders>
          <w:bottom w:val="single" w:sz="4" w:space="0" w:color="B4CED2" w:themeColor="accent5" w:themeTint="99"/>
        </w:tcBorders>
      </w:tcPr>
    </w:tblStylePr>
    <w:tblStylePr w:type="nwCell">
      <w:tblPr/>
      <w:tcPr>
        <w:tcBorders>
          <w:bottom w:val="single" w:sz="4" w:space="0" w:color="B4CED2" w:themeColor="accent5" w:themeTint="99"/>
        </w:tcBorders>
      </w:tcPr>
    </w:tblStylePr>
    <w:tblStylePr w:type="seCell">
      <w:tblPr/>
      <w:tcPr>
        <w:tcBorders>
          <w:top w:val="single" w:sz="4" w:space="0" w:color="B4CED2" w:themeColor="accent5" w:themeTint="99"/>
        </w:tcBorders>
      </w:tcPr>
    </w:tblStylePr>
    <w:tblStylePr w:type="swCell">
      <w:tblPr/>
      <w:tcPr>
        <w:tcBorders>
          <w:top w:val="single" w:sz="4" w:space="0" w:color="B4CED2" w:themeColor="accent5" w:themeTint="99"/>
        </w:tcBorders>
      </w:tcPr>
    </w:tblStylePr>
  </w:style>
  <w:style w:type="table" w:styleId="GridTable3-Accent6">
    <w:name w:val="Grid Table 3 Accent 6"/>
    <w:basedOn w:val="TableNormal"/>
    <w:uiPriority w:val="48"/>
    <w:rsid w:val="00D27ABD"/>
    <w:pPr>
      <w:spacing w:line="240" w:lineRule="auto"/>
    </w:pPr>
    <w:tblPr>
      <w:tblStyleRowBandSize w:val="1"/>
      <w:tblStyleColBandSize w:val="1"/>
      <w:tblBorders>
        <w:top w:val="single" w:sz="4" w:space="0" w:color="F1FF39" w:themeColor="accent6" w:themeTint="99"/>
        <w:left w:val="single" w:sz="4" w:space="0" w:color="F1FF39" w:themeColor="accent6" w:themeTint="99"/>
        <w:bottom w:val="single" w:sz="4" w:space="0" w:color="F1FF39" w:themeColor="accent6" w:themeTint="99"/>
        <w:right w:val="single" w:sz="4" w:space="0" w:color="F1FF39" w:themeColor="accent6" w:themeTint="99"/>
        <w:insideH w:val="single" w:sz="4" w:space="0" w:color="F1FF39" w:themeColor="accent6" w:themeTint="99"/>
        <w:insideV w:val="single" w:sz="4" w:space="0" w:color="F1FF39"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FFBD" w:themeFill="accent6" w:themeFillTint="33"/>
      </w:tcPr>
    </w:tblStylePr>
    <w:tblStylePr w:type="band1Horz">
      <w:tblPr/>
      <w:tcPr>
        <w:shd w:val="clear" w:color="auto" w:fill="FAFFBD" w:themeFill="accent6" w:themeFillTint="33"/>
      </w:tcPr>
    </w:tblStylePr>
    <w:tblStylePr w:type="neCell">
      <w:tblPr/>
      <w:tcPr>
        <w:tcBorders>
          <w:bottom w:val="single" w:sz="4" w:space="0" w:color="F1FF39" w:themeColor="accent6" w:themeTint="99"/>
        </w:tcBorders>
      </w:tcPr>
    </w:tblStylePr>
    <w:tblStylePr w:type="nwCell">
      <w:tblPr/>
      <w:tcPr>
        <w:tcBorders>
          <w:bottom w:val="single" w:sz="4" w:space="0" w:color="F1FF39" w:themeColor="accent6" w:themeTint="99"/>
        </w:tcBorders>
      </w:tcPr>
    </w:tblStylePr>
    <w:tblStylePr w:type="seCell">
      <w:tblPr/>
      <w:tcPr>
        <w:tcBorders>
          <w:top w:val="single" w:sz="4" w:space="0" w:color="F1FF39" w:themeColor="accent6" w:themeTint="99"/>
        </w:tcBorders>
      </w:tcPr>
    </w:tblStylePr>
    <w:tblStylePr w:type="swCell">
      <w:tblPr/>
      <w:tcPr>
        <w:tcBorders>
          <w:top w:val="single" w:sz="4" w:space="0" w:color="F1FF39" w:themeColor="accent6" w:themeTint="99"/>
        </w:tcBorders>
      </w:tcPr>
    </w:tblStylePr>
  </w:style>
  <w:style w:type="table" w:styleId="GridTable4">
    <w:name w:val="Grid Table 4"/>
    <w:basedOn w:val="TableNormal"/>
    <w:uiPriority w:val="49"/>
    <w:rsid w:val="00D27AB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D27ABD"/>
    <w:pPr>
      <w:spacing w:line="240" w:lineRule="auto"/>
    </w:pPr>
    <w:tblPr>
      <w:tblStyleRowBandSize w:val="1"/>
      <w:tblStyleColBandSize w:val="1"/>
      <w:tblBorders>
        <w:top w:val="single" w:sz="4" w:space="0" w:color="53D4FF" w:themeColor="accent1" w:themeTint="99"/>
        <w:left w:val="single" w:sz="4" w:space="0" w:color="53D4FF" w:themeColor="accent1" w:themeTint="99"/>
        <w:bottom w:val="single" w:sz="4" w:space="0" w:color="53D4FF" w:themeColor="accent1" w:themeTint="99"/>
        <w:right w:val="single" w:sz="4" w:space="0" w:color="53D4FF" w:themeColor="accent1" w:themeTint="99"/>
        <w:insideH w:val="single" w:sz="4" w:space="0" w:color="53D4FF" w:themeColor="accent1" w:themeTint="99"/>
        <w:insideV w:val="single" w:sz="4" w:space="0" w:color="53D4FF" w:themeColor="accent1" w:themeTint="99"/>
      </w:tblBorders>
    </w:tblPr>
    <w:tblStylePr w:type="firstRow">
      <w:rPr>
        <w:b/>
        <w:bCs/>
        <w:color w:val="FFFFFF" w:themeColor="background1"/>
      </w:rPr>
      <w:tblPr/>
      <w:tcPr>
        <w:tcBorders>
          <w:top w:val="single" w:sz="4" w:space="0" w:color="00A9E0" w:themeColor="accent1"/>
          <w:left w:val="single" w:sz="4" w:space="0" w:color="00A9E0" w:themeColor="accent1"/>
          <w:bottom w:val="single" w:sz="4" w:space="0" w:color="00A9E0" w:themeColor="accent1"/>
          <w:right w:val="single" w:sz="4" w:space="0" w:color="00A9E0" w:themeColor="accent1"/>
          <w:insideH w:val="nil"/>
          <w:insideV w:val="nil"/>
        </w:tcBorders>
        <w:shd w:val="clear" w:color="auto" w:fill="00A9E0" w:themeFill="accent1"/>
      </w:tcPr>
    </w:tblStylePr>
    <w:tblStylePr w:type="lastRow">
      <w:rPr>
        <w:b/>
        <w:bCs/>
      </w:rPr>
      <w:tblPr/>
      <w:tcPr>
        <w:tcBorders>
          <w:top w:val="double" w:sz="4" w:space="0" w:color="00A9E0" w:themeColor="accent1"/>
        </w:tcBorders>
      </w:tcPr>
    </w:tblStylePr>
    <w:tblStylePr w:type="firstCol">
      <w:rPr>
        <w:b/>
        <w:bCs/>
      </w:rPr>
    </w:tblStylePr>
    <w:tblStylePr w:type="lastCol">
      <w:rPr>
        <w:b/>
        <w:bCs/>
      </w:rPr>
    </w:tblStylePr>
    <w:tblStylePr w:type="band1Vert">
      <w:tblPr/>
      <w:tcPr>
        <w:shd w:val="clear" w:color="auto" w:fill="C5F0FF" w:themeFill="accent1" w:themeFillTint="33"/>
      </w:tcPr>
    </w:tblStylePr>
    <w:tblStylePr w:type="band1Horz">
      <w:tblPr/>
      <w:tcPr>
        <w:shd w:val="clear" w:color="auto" w:fill="C5F0FF" w:themeFill="accent1" w:themeFillTint="33"/>
      </w:tcPr>
    </w:tblStylePr>
  </w:style>
  <w:style w:type="table" w:styleId="GridTable4-Accent2">
    <w:name w:val="Grid Table 4 Accent 2"/>
    <w:basedOn w:val="TableNormal"/>
    <w:uiPriority w:val="49"/>
    <w:rsid w:val="00D27ABD"/>
    <w:pPr>
      <w:spacing w:line="240" w:lineRule="auto"/>
    </w:pPr>
    <w:tblPr>
      <w:tblStyleRowBandSize w:val="1"/>
      <w:tblStyleColBandSize w:val="1"/>
      <w:tblBorders>
        <w:top w:val="single" w:sz="4" w:space="0" w:color="44FFEB" w:themeColor="accent2" w:themeTint="99"/>
        <w:left w:val="single" w:sz="4" w:space="0" w:color="44FFEB" w:themeColor="accent2" w:themeTint="99"/>
        <w:bottom w:val="single" w:sz="4" w:space="0" w:color="44FFEB" w:themeColor="accent2" w:themeTint="99"/>
        <w:right w:val="single" w:sz="4" w:space="0" w:color="44FFEB" w:themeColor="accent2" w:themeTint="99"/>
        <w:insideH w:val="single" w:sz="4" w:space="0" w:color="44FFEB" w:themeColor="accent2" w:themeTint="99"/>
        <w:insideV w:val="single" w:sz="4" w:space="0" w:color="44FFEB" w:themeColor="accent2" w:themeTint="99"/>
      </w:tblBorders>
    </w:tblPr>
    <w:tblStylePr w:type="firstRow">
      <w:rPr>
        <w:b/>
        <w:bCs/>
        <w:color w:val="FFFFFF" w:themeColor="background1"/>
      </w:rPr>
      <w:tblPr/>
      <w:tcPr>
        <w:tcBorders>
          <w:top w:val="single" w:sz="4" w:space="0" w:color="00C7B2" w:themeColor="accent2"/>
          <w:left w:val="single" w:sz="4" w:space="0" w:color="00C7B2" w:themeColor="accent2"/>
          <w:bottom w:val="single" w:sz="4" w:space="0" w:color="00C7B2" w:themeColor="accent2"/>
          <w:right w:val="single" w:sz="4" w:space="0" w:color="00C7B2" w:themeColor="accent2"/>
          <w:insideH w:val="nil"/>
          <w:insideV w:val="nil"/>
        </w:tcBorders>
        <w:shd w:val="clear" w:color="auto" w:fill="00C7B2" w:themeFill="accent2"/>
      </w:tcPr>
    </w:tblStylePr>
    <w:tblStylePr w:type="lastRow">
      <w:rPr>
        <w:b/>
        <w:bCs/>
      </w:rPr>
      <w:tblPr/>
      <w:tcPr>
        <w:tcBorders>
          <w:top w:val="double" w:sz="4" w:space="0" w:color="00C7B2" w:themeColor="accent2"/>
        </w:tcBorders>
      </w:tcPr>
    </w:tblStylePr>
    <w:tblStylePr w:type="firstCol">
      <w:rPr>
        <w:b/>
        <w:bCs/>
      </w:rPr>
    </w:tblStylePr>
    <w:tblStylePr w:type="lastCol">
      <w:rPr>
        <w:b/>
        <w:bCs/>
      </w:rPr>
    </w:tblStylePr>
    <w:tblStylePr w:type="band1Vert">
      <w:tblPr/>
      <w:tcPr>
        <w:shd w:val="clear" w:color="auto" w:fill="C0FFF8" w:themeFill="accent2" w:themeFillTint="33"/>
      </w:tcPr>
    </w:tblStylePr>
    <w:tblStylePr w:type="band1Horz">
      <w:tblPr/>
      <w:tcPr>
        <w:shd w:val="clear" w:color="auto" w:fill="C0FFF8" w:themeFill="accent2" w:themeFillTint="33"/>
      </w:tcPr>
    </w:tblStylePr>
  </w:style>
  <w:style w:type="table" w:styleId="GridTable4-Accent3">
    <w:name w:val="Grid Table 4 Accent 3"/>
    <w:basedOn w:val="TableNormal"/>
    <w:uiPriority w:val="49"/>
    <w:rsid w:val="00D27ABD"/>
    <w:pPr>
      <w:spacing w:line="240" w:lineRule="auto"/>
    </w:pPr>
    <w:tblPr>
      <w:tblStyleRowBandSize w:val="1"/>
      <w:tblStyleColBandSize w:val="1"/>
      <w:tblBorders>
        <w:top w:val="single" w:sz="4" w:space="0" w:color="EB8783" w:themeColor="accent3" w:themeTint="99"/>
        <w:left w:val="single" w:sz="4" w:space="0" w:color="EB8783" w:themeColor="accent3" w:themeTint="99"/>
        <w:bottom w:val="single" w:sz="4" w:space="0" w:color="EB8783" w:themeColor="accent3" w:themeTint="99"/>
        <w:right w:val="single" w:sz="4" w:space="0" w:color="EB8783" w:themeColor="accent3" w:themeTint="99"/>
        <w:insideH w:val="single" w:sz="4" w:space="0" w:color="EB8783" w:themeColor="accent3" w:themeTint="99"/>
        <w:insideV w:val="single" w:sz="4" w:space="0" w:color="EB8783" w:themeColor="accent3" w:themeTint="99"/>
      </w:tblBorders>
    </w:tblPr>
    <w:tblStylePr w:type="firstRow">
      <w:rPr>
        <w:b/>
        <w:bCs/>
        <w:color w:val="FFFFFF" w:themeColor="background1"/>
      </w:rPr>
      <w:tblPr/>
      <w:tcPr>
        <w:tcBorders>
          <w:top w:val="single" w:sz="4" w:space="0" w:color="DE3831" w:themeColor="accent3"/>
          <w:left w:val="single" w:sz="4" w:space="0" w:color="DE3831" w:themeColor="accent3"/>
          <w:bottom w:val="single" w:sz="4" w:space="0" w:color="DE3831" w:themeColor="accent3"/>
          <w:right w:val="single" w:sz="4" w:space="0" w:color="DE3831" w:themeColor="accent3"/>
          <w:insideH w:val="nil"/>
          <w:insideV w:val="nil"/>
        </w:tcBorders>
        <w:shd w:val="clear" w:color="auto" w:fill="DE3831" w:themeFill="accent3"/>
      </w:tcPr>
    </w:tblStylePr>
    <w:tblStylePr w:type="lastRow">
      <w:rPr>
        <w:b/>
        <w:bCs/>
      </w:rPr>
      <w:tblPr/>
      <w:tcPr>
        <w:tcBorders>
          <w:top w:val="double" w:sz="4" w:space="0" w:color="DE3831" w:themeColor="accent3"/>
        </w:tcBorders>
      </w:tcPr>
    </w:tblStylePr>
    <w:tblStylePr w:type="firstCol">
      <w:rPr>
        <w:b/>
        <w:bCs/>
      </w:rPr>
    </w:tblStylePr>
    <w:tblStylePr w:type="lastCol">
      <w:rPr>
        <w:b/>
        <w:bCs/>
      </w:rPr>
    </w:tblStylePr>
    <w:tblStylePr w:type="band1Vert">
      <w:tblPr/>
      <w:tcPr>
        <w:shd w:val="clear" w:color="auto" w:fill="F8D6D5" w:themeFill="accent3" w:themeFillTint="33"/>
      </w:tcPr>
    </w:tblStylePr>
    <w:tblStylePr w:type="band1Horz">
      <w:tblPr/>
      <w:tcPr>
        <w:shd w:val="clear" w:color="auto" w:fill="F8D6D5" w:themeFill="accent3" w:themeFillTint="33"/>
      </w:tcPr>
    </w:tblStylePr>
  </w:style>
  <w:style w:type="table" w:styleId="GridTable4-Accent4">
    <w:name w:val="Grid Table 4 Accent 4"/>
    <w:basedOn w:val="TableNormal"/>
    <w:uiPriority w:val="49"/>
    <w:rsid w:val="00D27ABD"/>
    <w:pPr>
      <w:spacing w:line="240" w:lineRule="auto"/>
    </w:pPr>
    <w:tblPr>
      <w:tblStyleRowBandSize w:val="1"/>
      <w:tblStyleColBandSize w:val="1"/>
      <w:tblBorders>
        <w:top w:val="single" w:sz="4" w:space="0" w:color="E5E6E3" w:themeColor="accent4" w:themeTint="99"/>
        <w:left w:val="single" w:sz="4" w:space="0" w:color="E5E6E3" w:themeColor="accent4" w:themeTint="99"/>
        <w:bottom w:val="single" w:sz="4" w:space="0" w:color="E5E6E3" w:themeColor="accent4" w:themeTint="99"/>
        <w:right w:val="single" w:sz="4" w:space="0" w:color="E5E6E3" w:themeColor="accent4" w:themeTint="99"/>
        <w:insideH w:val="single" w:sz="4" w:space="0" w:color="E5E6E3" w:themeColor="accent4" w:themeTint="99"/>
        <w:insideV w:val="single" w:sz="4" w:space="0" w:color="E5E6E3" w:themeColor="accent4" w:themeTint="99"/>
      </w:tblBorders>
    </w:tblPr>
    <w:tblStylePr w:type="firstRow">
      <w:rPr>
        <w:b/>
        <w:bCs/>
        <w:color w:val="FFFFFF" w:themeColor="background1"/>
      </w:rPr>
      <w:tblPr/>
      <w:tcPr>
        <w:tcBorders>
          <w:top w:val="single" w:sz="4" w:space="0" w:color="D5D6D2" w:themeColor="accent4"/>
          <w:left w:val="single" w:sz="4" w:space="0" w:color="D5D6D2" w:themeColor="accent4"/>
          <w:bottom w:val="single" w:sz="4" w:space="0" w:color="D5D6D2" w:themeColor="accent4"/>
          <w:right w:val="single" w:sz="4" w:space="0" w:color="D5D6D2" w:themeColor="accent4"/>
          <w:insideH w:val="nil"/>
          <w:insideV w:val="nil"/>
        </w:tcBorders>
        <w:shd w:val="clear" w:color="auto" w:fill="D5D6D2" w:themeFill="accent4"/>
      </w:tcPr>
    </w:tblStylePr>
    <w:tblStylePr w:type="lastRow">
      <w:rPr>
        <w:b/>
        <w:bCs/>
      </w:rPr>
      <w:tblPr/>
      <w:tcPr>
        <w:tcBorders>
          <w:top w:val="double" w:sz="4" w:space="0" w:color="D5D6D2" w:themeColor="accent4"/>
        </w:tcBorders>
      </w:tcPr>
    </w:tblStylePr>
    <w:tblStylePr w:type="firstCol">
      <w:rPr>
        <w:b/>
        <w:bCs/>
      </w:rPr>
    </w:tblStylePr>
    <w:tblStylePr w:type="lastCol">
      <w:rPr>
        <w:b/>
        <w:bCs/>
      </w:rPr>
    </w:tblStylePr>
    <w:tblStylePr w:type="band1Vert">
      <w:tblPr/>
      <w:tcPr>
        <w:shd w:val="clear" w:color="auto" w:fill="F6F6F5" w:themeFill="accent4" w:themeFillTint="33"/>
      </w:tcPr>
    </w:tblStylePr>
    <w:tblStylePr w:type="band1Horz">
      <w:tblPr/>
      <w:tcPr>
        <w:shd w:val="clear" w:color="auto" w:fill="F6F6F5" w:themeFill="accent4" w:themeFillTint="33"/>
      </w:tcPr>
    </w:tblStylePr>
  </w:style>
  <w:style w:type="table" w:styleId="GridTable4-Accent5">
    <w:name w:val="Grid Table 4 Accent 5"/>
    <w:basedOn w:val="TableNormal"/>
    <w:uiPriority w:val="49"/>
    <w:rsid w:val="00D27ABD"/>
    <w:pPr>
      <w:spacing w:line="240" w:lineRule="auto"/>
    </w:pPr>
    <w:tblPr>
      <w:tblStyleRowBandSize w:val="1"/>
      <w:tblStyleColBandSize w:val="1"/>
      <w:tblBorders>
        <w:top w:val="single" w:sz="4" w:space="0" w:color="B4CED2" w:themeColor="accent5" w:themeTint="99"/>
        <w:left w:val="single" w:sz="4" w:space="0" w:color="B4CED2" w:themeColor="accent5" w:themeTint="99"/>
        <w:bottom w:val="single" w:sz="4" w:space="0" w:color="B4CED2" w:themeColor="accent5" w:themeTint="99"/>
        <w:right w:val="single" w:sz="4" w:space="0" w:color="B4CED2" w:themeColor="accent5" w:themeTint="99"/>
        <w:insideH w:val="single" w:sz="4" w:space="0" w:color="B4CED2" w:themeColor="accent5" w:themeTint="99"/>
        <w:insideV w:val="single" w:sz="4" w:space="0" w:color="B4CED2" w:themeColor="accent5" w:themeTint="99"/>
      </w:tblBorders>
    </w:tblPr>
    <w:tblStylePr w:type="firstRow">
      <w:rPr>
        <w:b/>
        <w:bCs/>
        <w:color w:val="FFFFFF" w:themeColor="background1"/>
      </w:rPr>
      <w:tblPr/>
      <w:tcPr>
        <w:tcBorders>
          <w:top w:val="single" w:sz="4" w:space="0" w:color="83AFB4" w:themeColor="accent5"/>
          <w:left w:val="single" w:sz="4" w:space="0" w:color="83AFB4" w:themeColor="accent5"/>
          <w:bottom w:val="single" w:sz="4" w:space="0" w:color="83AFB4" w:themeColor="accent5"/>
          <w:right w:val="single" w:sz="4" w:space="0" w:color="83AFB4" w:themeColor="accent5"/>
          <w:insideH w:val="nil"/>
          <w:insideV w:val="nil"/>
        </w:tcBorders>
        <w:shd w:val="clear" w:color="auto" w:fill="83AFB4" w:themeFill="accent5"/>
      </w:tcPr>
    </w:tblStylePr>
    <w:tblStylePr w:type="lastRow">
      <w:rPr>
        <w:b/>
        <w:bCs/>
      </w:rPr>
      <w:tblPr/>
      <w:tcPr>
        <w:tcBorders>
          <w:top w:val="double" w:sz="4" w:space="0" w:color="83AFB4" w:themeColor="accent5"/>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GridTable4-Accent6">
    <w:name w:val="Grid Table 4 Accent 6"/>
    <w:basedOn w:val="TableNormal"/>
    <w:uiPriority w:val="49"/>
    <w:rsid w:val="00D27ABD"/>
    <w:pPr>
      <w:spacing w:line="240" w:lineRule="auto"/>
    </w:pPr>
    <w:tblPr>
      <w:tblStyleRowBandSize w:val="1"/>
      <w:tblStyleColBandSize w:val="1"/>
      <w:tblBorders>
        <w:top w:val="single" w:sz="4" w:space="0" w:color="F1FF39" w:themeColor="accent6" w:themeTint="99"/>
        <w:left w:val="single" w:sz="4" w:space="0" w:color="F1FF39" w:themeColor="accent6" w:themeTint="99"/>
        <w:bottom w:val="single" w:sz="4" w:space="0" w:color="F1FF39" w:themeColor="accent6" w:themeTint="99"/>
        <w:right w:val="single" w:sz="4" w:space="0" w:color="F1FF39" w:themeColor="accent6" w:themeTint="99"/>
        <w:insideH w:val="single" w:sz="4" w:space="0" w:color="F1FF39" w:themeColor="accent6" w:themeTint="99"/>
        <w:insideV w:val="single" w:sz="4" w:space="0" w:color="F1FF39" w:themeColor="accent6" w:themeTint="99"/>
      </w:tblBorders>
    </w:tblPr>
    <w:tblStylePr w:type="firstRow">
      <w:rPr>
        <w:b/>
        <w:bCs/>
        <w:color w:val="FFFFFF" w:themeColor="background1"/>
      </w:rPr>
      <w:tblPr/>
      <w:tcPr>
        <w:tcBorders>
          <w:top w:val="single" w:sz="4" w:space="0" w:color="A8B400" w:themeColor="accent6"/>
          <w:left w:val="single" w:sz="4" w:space="0" w:color="A8B400" w:themeColor="accent6"/>
          <w:bottom w:val="single" w:sz="4" w:space="0" w:color="A8B400" w:themeColor="accent6"/>
          <w:right w:val="single" w:sz="4" w:space="0" w:color="A8B400" w:themeColor="accent6"/>
          <w:insideH w:val="nil"/>
          <w:insideV w:val="nil"/>
        </w:tcBorders>
        <w:shd w:val="clear" w:color="auto" w:fill="A8B400" w:themeFill="accent6"/>
      </w:tcPr>
    </w:tblStylePr>
    <w:tblStylePr w:type="lastRow">
      <w:rPr>
        <w:b/>
        <w:bCs/>
      </w:rPr>
      <w:tblPr/>
      <w:tcPr>
        <w:tcBorders>
          <w:top w:val="double" w:sz="4" w:space="0" w:color="A8B400" w:themeColor="accent6"/>
        </w:tcBorders>
      </w:tcPr>
    </w:tblStylePr>
    <w:tblStylePr w:type="firstCol">
      <w:rPr>
        <w:b/>
        <w:bCs/>
      </w:rPr>
    </w:tblStylePr>
    <w:tblStylePr w:type="lastCol">
      <w:rPr>
        <w:b/>
        <w:bCs/>
      </w:rPr>
    </w:tblStylePr>
    <w:tblStylePr w:type="band1Vert">
      <w:tblPr/>
      <w:tcPr>
        <w:shd w:val="clear" w:color="auto" w:fill="FAFFBD" w:themeFill="accent6" w:themeFillTint="33"/>
      </w:tcPr>
    </w:tblStylePr>
    <w:tblStylePr w:type="band1Horz">
      <w:tblPr/>
      <w:tcPr>
        <w:shd w:val="clear" w:color="auto" w:fill="FAFFBD" w:themeFill="accent6" w:themeFillTint="33"/>
      </w:tcPr>
    </w:tblStylePr>
  </w:style>
  <w:style w:type="table" w:styleId="GridTable5Dark">
    <w:name w:val="Grid Table 5 Dark"/>
    <w:basedOn w:val="TableNormal"/>
    <w:uiPriority w:val="50"/>
    <w:rsid w:val="00D27A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D27A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5F0F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9E0"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9E0"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9E0"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9E0" w:themeFill="accent1"/>
      </w:tcPr>
    </w:tblStylePr>
    <w:tblStylePr w:type="band1Vert">
      <w:tblPr/>
      <w:tcPr>
        <w:shd w:val="clear" w:color="auto" w:fill="8CE2FF" w:themeFill="accent1" w:themeFillTint="66"/>
      </w:tcPr>
    </w:tblStylePr>
    <w:tblStylePr w:type="band1Horz">
      <w:tblPr/>
      <w:tcPr>
        <w:shd w:val="clear" w:color="auto" w:fill="8CE2FF" w:themeFill="accent1" w:themeFillTint="66"/>
      </w:tcPr>
    </w:tblStylePr>
  </w:style>
  <w:style w:type="table" w:styleId="GridTable5Dark-Accent2">
    <w:name w:val="Grid Table 5 Dark Accent 2"/>
    <w:basedOn w:val="TableNormal"/>
    <w:uiPriority w:val="50"/>
    <w:rsid w:val="00D27A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0FFF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C7B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C7B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C7B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C7B2" w:themeFill="accent2"/>
      </w:tcPr>
    </w:tblStylePr>
    <w:tblStylePr w:type="band1Vert">
      <w:tblPr/>
      <w:tcPr>
        <w:shd w:val="clear" w:color="auto" w:fill="82FFF1" w:themeFill="accent2" w:themeFillTint="66"/>
      </w:tcPr>
    </w:tblStylePr>
    <w:tblStylePr w:type="band1Horz">
      <w:tblPr/>
      <w:tcPr>
        <w:shd w:val="clear" w:color="auto" w:fill="82FFF1" w:themeFill="accent2" w:themeFillTint="66"/>
      </w:tcPr>
    </w:tblStylePr>
  </w:style>
  <w:style w:type="table" w:styleId="GridTable5Dark-Accent3">
    <w:name w:val="Grid Table 5 Dark Accent 3"/>
    <w:basedOn w:val="TableNormal"/>
    <w:uiPriority w:val="50"/>
    <w:rsid w:val="00D27A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D6D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E383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E383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E383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E3831" w:themeFill="accent3"/>
      </w:tcPr>
    </w:tblStylePr>
    <w:tblStylePr w:type="band1Vert">
      <w:tblPr/>
      <w:tcPr>
        <w:shd w:val="clear" w:color="auto" w:fill="F1AFAC" w:themeFill="accent3" w:themeFillTint="66"/>
      </w:tcPr>
    </w:tblStylePr>
    <w:tblStylePr w:type="band1Horz">
      <w:tblPr/>
      <w:tcPr>
        <w:shd w:val="clear" w:color="auto" w:fill="F1AFAC" w:themeFill="accent3" w:themeFillTint="66"/>
      </w:tcPr>
    </w:tblStylePr>
  </w:style>
  <w:style w:type="table" w:styleId="GridTable5Dark-Accent4">
    <w:name w:val="Grid Table 5 Dark Accent 4"/>
    <w:basedOn w:val="TableNormal"/>
    <w:uiPriority w:val="50"/>
    <w:rsid w:val="00D27A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6F6F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5D6D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5D6D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5D6D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5D6D2" w:themeFill="accent4"/>
      </w:tcPr>
    </w:tblStylePr>
    <w:tblStylePr w:type="band1Vert">
      <w:tblPr/>
      <w:tcPr>
        <w:shd w:val="clear" w:color="auto" w:fill="EEEEEC" w:themeFill="accent4" w:themeFillTint="66"/>
      </w:tcPr>
    </w:tblStylePr>
    <w:tblStylePr w:type="band1Horz">
      <w:tblPr/>
      <w:tcPr>
        <w:shd w:val="clear" w:color="auto" w:fill="EEEEEC" w:themeFill="accent4" w:themeFillTint="66"/>
      </w:tcPr>
    </w:tblStylePr>
  </w:style>
  <w:style w:type="table" w:styleId="GridTable5Dark-Accent5">
    <w:name w:val="Grid Table 5 Dark Accent 5"/>
    <w:basedOn w:val="TableNormal"/>
    <w:uiPriority w:val="50"/>
    <w:rsid w:val="00D27A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6EEF0"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3AFB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3AFB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3AFB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3AFB4" w:themeFill="accent5"/>
      </w:tcPr>
    </w:tblStylePr>
    <w:tblStylePr w:type="band1Vert">
      <w:tblPr/>
      <w:tcPr>
        <w:shd w:val="clear" w:color="auto" w:fill="CDDEE1" w:themeFill="accent5" w:themeFillTint="66"/>
      </w:tcPr>
    </w:tblStylePr>
    <w:tblStylePr w:type="band1Horz">
      <w:tblPr/>
      <w:tcPr>
        <w:shd w:val="clear" w:color="auto" w:fill="CDDEE1" w:themeFill="accent5" w:themeFillTint="66"/>
      </w:tcPr>
    </w:tblStylePr>
  </w:style>
  <w:style w:type="table" w:styleId="GridTable5Dark-Accent6">
    <w:name w:val="Grid Table 5 Dark Accent 6"/>
    <w:basedOn w:val="TableNormal"/>
    <w:uiPriority w:val="50"/>
    <w:rsid w:val="00D27A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FFBD"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8B40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8B40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8B40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8B400" w:themeFill="accent6"/>
      </w:tcPr>
    </w:tblStylePr>
    <w:tblStylePr w:type="band1Vert">
      <w:tblPr/>
      <w:tcPr>
        <w:shd w:val="clear" w:color="auto" w:fill="F6FF7B" w:themeFill="accent6" w:themeFillTint="66"/>
      </w:tcPr>
    </w:tblStylePr>
    <w:tblStylePr w:type="band1Horz">
      <w:tblPr/>
      <w:tcPr>
        <w:shd w:val="clear" w:color="auto" w:fill="F6FF7B" w:themeFill="accent6" w:themeFillTint="66"/>
      </w:tcPr>
    </w:tblStylePr>
  </w:style>
  <w:style w:type="table" w:styleId="GridTable6Colorful">
    <w:name w:val="Grid Table 6 Colorful"/>
    <w:basedOn w:val="TableNormal"/>
    <w:uiPriority w:val="51"/>
    <w:rsid w:val="00D27ABD"/>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D27ABD"/>
    <w:pPr>
      <w:spacing w:line="240" w:lineRule="auto"/>
    </w:pPr>
    <w:rPr>
      <w:color w:val="007EA7" w:themeColor="accent1" w:themeShade="BF"/>
    </w:rPr>
    <w:tblPr>
      <w:tblStyleRowBandSize w:val="1"/>
      <w:tblStyleColBandSize w:val="1"/>
      <w:tblBorders>
        <w:top w:val="single" w:sz="4" w:space="0" w:color="53D4FF" w:themeColor="accent1" w:themeTint="99"/>
        <w:left w:val="single" w:sz="4" w:space="0" w:color="53D4FF" w:themeColor="accent1" w:themeTint="99"/>
        <w:bottom w:val="single" w:sz="4" w:space="0" w:color="53D4FF" w:themeColor="accent1" w:themeTint="99"/>
        <w:right w:val="single" w:sz="4" w:space="0" w:color="53D4FF" w:themeColor="accent1" w:themeTint="99"/>
        <w:insideH w:val="single" w:sz="4" w:space="0" w:color="53D4FF" w:themeColor="accent1" w:themeTint="99"/>
        <w:insideV w:val="single" w:sz="4" w:space="0" w:color="53D4FF" w:themeColor="accent1" w:themeTint="99"/>
      </w:tblBorders>
    </w:tblPr>
    <w:tblStylePr w:type="firstRow">
      <w:rPr>
        <w:b/>
        <w:bCs/>
      </w:rPr>
      <w:tblPr/>
      <w:tcPr>
        <w:tcBorders>
          <w:bottom w:val="single" w:sz="12" w:space="0" w:color="53D4FF" w:themeColor="accent1" w:themeTint="99"/>
        </w:tcBorders>
      </w:tcPr>
    </w:tblStylePr>
    <w:tblStylePr w:type="lastRow">
      <w:rPr>
        <w:b/>
        <w:bCs/>
      </w:rPr>
      <w:tblPr/>
      <w:tcPr>
        <w:tcBorders>
          <w:top w:val="double" w:sz="4" w:space="0" w:color="53D4FF" w:themeColor="accent1" w:themeTint="99"/>
        </w:tcBorders>
      </w:tcPr>
    </w:tblStylePr>
    <w:tblStylePr w:type="firstCol">
      <w:rPr>
        <w:b/>
        <w:bCs/>
      </w:rPr>
    </w:tblStylePr>
    <w:tblStylePr w:type="lastCol">
      <w:rPr>
        <w:b/>
        <w:bCs/>
      </w:rPr>
    </w:tblStylePr>
    <w:tblStylePr w:type="band1Vert">
      <w:tblPr/>
      <w:tcPr>
        <w:shd w:val="clear" w:color="auto" w:fill="C5F0FF" w:themeFill="accent1" w:themeFillTint="33"/>
      </w:tcPr>
    </w:tblStylePr>
    <w:tblStylePr w:type="band1Horz">
      <w:tblPr/>
      <w:tcPr>
        <w:shd w:val="clear" w:color="auto" w:fill="C5F0FF" w:themeFill="accent1" w:themeFillTint="33"/>
      </w:tcPr>
    </w:tblStylePr>
  </w:style>
  <w:style w:type="table" w:styleId="GridTable6Colorful-Accent2">
    <w:name w:val="Grid Table 6 Colorful Accent 2"/>
    <w:basedOn w:val="TableNormal"/>
    <w:uiPriority w:val="51"/>
    <w:rsid w:val="00D27ABD"/>
    <w:pPr>
      <w:spacing w:line="240" w:lineRule="auto"/>
    </w:pPr>
    <w:rPr>
      <w:color w:val="009585" w:themeColor="accent2" w:themeShade="BF"/>
    </w:rPr>
    <w:tblPr>
      <w:tblStyleRowBandSize w:val="1"/>
      <w:tblStyleColBandSize w:val="1"/>
      <w:tblBorders>
        <w:top w:val="single" w:sz="4" w:space="0" w:color="44FFEB" w:themeColor="accent2" w:themeTint="99"/>
        <w:left w:val="single" w:sz="4" w:space="0" w:color="44FFEB" w:themeColor="accent2" w:themeTint="99"/>
        <w:bottom w:val="single" w:sz="4" w:space="0" w:color="44FFEB" w:themeColor="accent2" w:themeTint="99"/>
        <w:right w:val="single" w:sz="4" w:space="0" w:color="44FFEB" w:themeColor="accent2" w:themeTint="99"/>
        <w:insideH w:val="single" w:sz="4" w:space="0" w:color="44FFEB" w:themeColor="accent2" w:themeTint="99"/>
        <w:insideV w:val="single" w:sz="4" w:space="0" w:color="44FFEB" w:themeColor="accent2" w:themeTint="99"/>
      </w:tblBorders>
    </w:tblPr>
    <w:tblStylePr w:type="firstRow">
      <w:rPr>
        <w:b/>
        <w:bCs/>
      </w:rPr>
      <w:tblPr/>
      <w:tcPr>
        <w:tcBorders>
          <w:bottom w:val="single" w:sz="12" w:space="0" w:color="44FFEB" w:themeColor="accent2" w:themeTint="99"/>
        </w:tcBorders>
      </w:tcPr>
    </w:tblStylePr>
    <w:tblStylePr w:type="lastRow">
      <w:rPr>
        <w:b/>
        <w:bCs/>
      </w:rPr>
      <w:tblPr/>
      <w:tcPr>
        <w:tcBorders>
          <w:top w:val="double" w:sz="4" w:space="0" w:color="44FFEB" w:themeColor="accent2" w:themeTint="99"/>
        </w:tcBorders>
      </w:tcPr>
    </w:tblStylePr>
    <w:tblStylePr w:type="firstCol">
      <w:rPr>
        <w:b/>
        <w:bCs/>
      </w:rPr>
    </w:tblStylePr>
    <w:tblStylePr w:type="lastCol">
      <w:rPr>
        <w:b/>
        <w:bCs/>
      </w:rPr>
    </w:tblStylePr>
    <w:tblStylePr w:type="band1Vert">
      <w:tblPr/>
      <w:tcPr>
        <w:shd w:val="clear" w:color="auto" w:fill="C0FFF8" w:themeFill="accent2" w:themeFillTint="33"/>
      </w:tcPr>
    </w:tblStylePr>
    <w:tblStylePr w:type="band1Horz">
      <w:tblPr/>
      <w:tcPr>
        <w:shd w:val="clear" w:color="auto" w:fill="C0FFF8" w:themeFill="accent2" w:themeFillTint="33"/>
      </w:tcPr>
    </w:tblStylePr>
  </w:style>
  <w:style w:type="table" w:styleId="GridTable6Colorful-Accent3">
    <w:name w:val="Grid Table 6 Colorful Accent 3"/>
    <w:basedOn w:val="TableNormal"/>
    <w:uiPriority w:val="51"/>
    <w:rsid w:val="00D27ABD"/>
    <w:pPr>
      <w:spacing w:line="240" w:lineRule="auto"/>
    </w:pPr>
    <w:rPr>
      <w:color w:val="AE211C" w:themeColor="accent3" w:themeShade="BF"/>
    </w:rPr>
    <w:tblPr>
      <w:tblStyleRowBandSize w:val="1"/>
      <w:tblStyleColBandSize w:val="1"/>
      <w:tblBorders>
        <w:top w:val="single" w:sz="4" w:space="0" w:color="EB8783" w:themeColor="accent3" w:themeTint="99"/>
        <w:left w:val="single" w:sz="4" w:space="0" w:color="EB8783" w:themeColor="accent3" w:themeTint="99"/>
        <w:bottom w:val="single" w:sz="4" w:space="0" w:color="EB8783" w:themeColor="accent3" w:themeTint="99"/>
        <w:right w:val="single" w:sz="4" w:space="0" w:color="EB8783" w:themeColor="accent3" w:themeTint="99"/>
        <w:insideH w:val="single" w:sz="4" w:space="0" w:color="EB8783" w:themeColor="accent3" w:themeTint="99"/>
        <w:insideV w:val="single" w:sz="4" w:space="0" w:color="EB8783" w:themeColor="accent3" w:themeTint="99"/>
      </w:tblBorders>
    </w:tblPr>
    <w:tblStylePr w:type="firstRow">
      <w:rPr>
        <w:b/>
        <w:bCs/>
      </w:rPr>
      <w:tblPr/>
      <w:tcPr>
        <w:tcBorders>
          <w:bottom w:val="single" w:sz="12" w:space="0" w:color="EB8783" w:themeColor="accent3" w:themeTint="99"/>
        </w:tcBorders>
      </w:tcPr>
    </w:tblStylePr>
    <w:tblStylePr w:type="lastRow">
      <w:rPr>
        <w:b/>
        <w:bCs/>
      </w:rPr>
      <w:tblPr/>
      <w:tcPr>
        <w:tcBorders>
          <w:top w:val="double" w:sz="4" w:space="0" w:color="EB8783" w:themeColor="accent3" w:themeTint="99"/>
        </w:tcBorders>
      </w:tcPr>
    </w:tblStylePr>
    <w:tblStylePr w:type="firstCol">
      <w:rPr>
        <w:b/>
        <w:bCs/>
      </w:rPr>
    </w:tblStylePr>
    <w:tblStylePr w:type="lastCol">
      <w:rPr>
        <w:b/>
        <w:bCs/>
      </w:rPr>
    </w:tblStylePr>
    <w:tblStylePr w:type="band1Vert">
      <w:tblPr/>
      <w:tcPr>
        <w:shd w:val="clear" w:color="auto" w:fill="F8D6D5" w:themeFill="accent3" w:themeFillTint="33"/>
      </w:tcPr>
    </w:tblStylePr>
    <w:tblStylePr w:type="band1Horz">
      <w:tblPr/>
      <w:tcPr>
        <w:shd w:val="clear" w:color="auto" w:fill="F8D6D5" w:themeFill="accent3" w:themeFillTint="33"/>
      </w:tcPr>
    </w:tblStylePr>
  </w:style>
  <w:style w:type="table" w:styleId="GridTable6Colorful-Accent4">
    <w:name w:val="Grid Table 6 Colorful Accent 4"/>
    <w:basedOn w:val="TableNormal"/>
    <w:uiPriority w:val="51"/>
    <w:rsid w:val="00D27ABD"/>
    <w:pPr>
      <w:spacing w:line="240" w:lineRule="auto"/>
    </w:pPr>
    <w:rPr>
      <w:color w:val="A0A39A" w:themeColor="accent4" w:themeShade="BF"/>
    </w:rPr>
    <w:tblPr>
      <w:tblStyleRowBandSize w:val="1"/>
      <w:tblStyleColBandSize w:val="1"/>
      <w:tblBorders>
        <w:top w:val="single" w:sz="4" w:space="0" w:color="E5E6E3" w:themeColor="accent4" w:themeTint="99"/>
        <w:left w:val="single" w:sz="4" w:space="0" w:color="E5E6E3" w:themeColor="accent4" w:themeTint="99"/>
        <w:bottom w:val="single" w:sz="4" w:space="0" w:color="E5E6E3" w:themeColor="accent4" w:themeTint="99"/>
        <w:right w:val="single" w:sz="4" w:space="0" w:color="E5E6E3" w:themeColor="accent4" w:themeTint="99"/>
        <w:insideH w:val="single" w:sz="4" w:space="0" w:color="E5E6E3" w:themeColor="accent4" w:themeTint="99"/>
        <w:insideV w:val="single" w:sz="4" w:space="0" w:color="E5E6E3" w:themeColor="accent4" w:themeTint="99"/>
      </w:tblBorders>
    </w:tblPr>
    <w:tblStylePr w:type="firstRow">
      <w:rPr>
        <w:b/>
        <w:bCs/>
      </w:rPr>
      <w:tblPr/>
      <w:tcPr>
        <w:tcBorders>
          <w:bottom w:val="single" w:sz="12" w:space="0" w:color="E5E6E3" w:themeColor="accent4" w:themeTint="99"/>
        </w:tcBorders>
      </w:tcPr>
    </w:tblStylePr>
    <w:tblStylePr w:type="lastRow">
      <w:rPr>
        <w:b/>
        <w:bCs/>
      </w:rPr>
      <w:tblPr/>
      <w:tcPr>
        <w:tcBorders>
          <w:top w:val="double" w:sz="4" w:space="0" w:color="E5E6E3" w:themeColor="accent4" w:themeTint="99"/>
        </w:tcBorders>
      </w:tcPr>
    </w:tblStylePr>
    <w:tblStylePr w:type="firstCol">
      <w:rPr>
        <w:b/>
        <w:bCs/>
      </w:rPr>
    </w:tblStylePr>
    <w:tblStylePr w:type="lastCol">
      <w:rPr>
        <w:b/>
        <w:bCs/>
      </w:rPr>
    </w:tblStylePr>
    <w:tblStylePr w:type="band1Vert">
      <w:tblPr/>
      <w:tcPr>
        <w:shd w:val="clear" w:color="auto" w:fill="F6F6F5" w:themeFill="accent4" w:themeFillTint="33"/>
      </w:tcPr>
    </w:tblStylePr>
    <w:tblStylePr w:type="band1Horz">
      <w:tblPr/>
      <w:tcPr>
        <w:shd w:val="clear" w:color="auto" w:fill="F6F6F5" w:themeFill="accent4" w:themeFillTint="33"/>
      </w:tcPr>
    </w:tblStylePr>
  </w:style>
  <w:style w:type="table" w:styleId="GridTable6Colorful-Accent5">
    <w:name w:val="Grid Table 6 Colorful Accent 5"/>
    <w:basedOn w:val="TableNormal"/>
    <w:uiPriority w:val="51"/>
    <w:rsid w:val="00D27ABD"/>
    <w:pPr>
      <w:spacing w:line="240" w:lineRule="auto"/>
    </w:pPr>
    <w:rPr>
      <w:color w:val="578A90" w:themeColor="accent5" w:themeShade="BF"/>
    </w:rPr>
    <w:tblPr>
      <w:tblStyleRowBandSize w:val="1"/>
      <w:tblStyleColBandSize w:val="1"/>
      <w:tblBorders>
        <w:top w:val="single" w:sz="4" w:space="0" w:color="B4CED2" w:themeColor="accent5" w:themeTint="99"/>
        <w:left w:val="single" w:sz="4" w:space="0" w:color="B4CED2" w:themeColor="accent5" w:themeTint="99"/>
        <w:bottom w:val="single" w:sz="4" w:space="0" w:color="B4CED2" w:themeColor="accent5" w:themeTint="99"/>
        <w:right w:val="single" w:sz="4" w:space="0" w:color="B4CED2" w:themeColor="accent5" w:themeTint="99"/>
        <w:insideH w:val="single" w:sz="4" w:space="0" w:color="B4CED2" w:themeColor="accent5" w:themeTint="99"/>
        <w:insideV w:val="single" w:sz="4" w:space="0" w:color="B4CED2" w:themeColor="accent5" w:themeTint="99"/>
      </w:tblBorders>
    </w:tblPr>
    <w:tblStylePr w:type="firstRow">
      <w:rPr>
        <w:b/>
        <w:bCs/>
      </w:rPr>
      <w:tblPr/>
      <w:tcPr>
        <w:tcBorders>
          <w:bottom w:val="single" w:sz="12" w:space="0" w:color="B4CED2" w:themeColor="accent5" w:themeTint="99"/>
        </w:tcBorders>
      </w:tcPr>
    </w:tblStylePr>
    <w:tblStylePr w:type="lastRow">
      <w:rPr>
        <w:b/>
        <w:bCs/>
      </w:rPr>
      <w:tblPr/>
      <w:tcPr>
        <w:tcBorders>
          <w:top w:val="double" w:sz="4" w:space="0" w:color="B4CED2" w:themeColor="accent5" w:themeTint="99"/>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GridTable6Colorful-Accent6">
    <w:name w:val="Grid Table 6 Colorful Accent 6"/>
    <w:basedOn w:val="TableNormal"/>
    <w:uiPriority w:val="51"/>
    <w:rsid w:val="00D27ABD"/>
    <w:pPr>
      <w:spacing w:line="240" w:lineRule="auto"/>
    </w:pPr>
    <w:rPr>
      <w:color w:val="7D8600" w:themeColor="accent6" w:themeShade="BF"/>
    </w:rPr>
    <w:tblPr>
      <w:tblStyleRowBandSize w:val="1"/>
      <w:tblStyleColBandSize w:val="1"/>
      <w:tblBorders>
        <w:top w:val="single" w:sz="4" w:space="0" w:color="F1FF39" w:themeColor="accent6" w:themeTint="99"/>
        <w:left w:val="single" w:sz="4" w:space="0" w:color="F1FF39" w:themeColor="accent6" w:themeTint="99"/>
        <w:bottom w:val="single" w:sz="4" w:space="0" w:color="F1FF39" w:themeColor="accent6" w:themeTint="99"/>
        <w:right w:val="single" w:sz="4" w:space="0" w:color="F1FF39" w:themeColor="accent6" w:themeTint="99"/>
        <w:insideH w:val="single" w:sz="4" w:space="0" w:color="F1FF39" w:themeColor="accent6" w:themeTint="99"/>
        <w:insideV w:val="single" w:sz="4" w:space="0" w:color="F1FF39" w:themeColor="accent6" w:themeTint="99"/>
      </w:tblBorders>
    </w:tblPr>
    <w:tblStylePr w:type="firstRow">
      <w:rPr>
        <w:b/>
        <w:bCs/>
      </w:rPr>
      <w:tblPr/>
      <w:tcPr>
        <w:tcBorders>
          <w:bottom w:val="single" w:sz="12" w:space="0" w:color="F1FF39" w:themeColor="accent6" w:themeTint="99"/>
        </w:tcBorders>
      </w:tcPr>
    </w:tblStylePr>
    <w:tblStylePr w:type="lastRow">
      <w:rPr>
        <w:b/>
        <w:bCs/>
      </w:rPr>
      <w:tblPr/>
      <w:tcPr>
        <w:tcBorders>
          <w:top w:val="double" w:sz="4" w:space="0" w:color="F1FF39" w:themeColor="accent6" w:themeTint="99"/>
        </w:tcBorders>
      </w:tcPr>
    </w:tblStylePr>
    <w:tblStylePr w:type="firstCol">
      <w:rPr>
        <w:b/>
        <w:bCs/>
      </w:rPr>
    </w:tblStylePr>
    <w:tblStylePr w:type="lastCol">
      <w:rPr>
        <w:b/>
        <w:bCs/>
      </w:rPr>
    </w:tblStylePr>
    <w:tblStylePr w:type="band1Vert">
      <w:tblPr/>
      <w:tcPr>
        <w:shd w:val="clear" w:color="auto" w:fill="FAFFBD" w:themeFill="accent6" w:themeFillTint="33"/>
      </w:tcPr>
    </w:tblStylePr>
    <w:tblStylePr w:type="band1Horz">
      <w:tblPr/>
      <w:tcPr>
        <w:shd w:val="clear" w:color="auto" w:fill="FAFFBD" w:themeFill="accent6" w:themeFillTint="33"/>
      </w:tcPr>
    </w:tblStylePr>
  </w:style>
  <w:style w:type="table" w:styleId="GridTable7Colorful">
    <w:name w:val="Grid Table 7 Colorful"/>
    <w:basedOn w:val="TableNormal"/>
    <w:uiPriority w:val="52"/>
    <w:rsid w:val="00D27ABD"/>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D27ABD"/>
    <w:pPr>
      <w:spacing w:line="240" w:lineRule="auto"/>
    </w:pPr>
    <w:rPr>
      <w:color w:val="007EA7" w:themeColor="accent1" w:themeShade="BF"/>
    </w:rPr>
    <w:tblPr>
      <w:tblStyleRowBandSize w:val="1"/>
      <w:tblStyleColBandSize w:val="1"/>
      <w:tblBorders>
        <w:top w:val="single" w:sz="4" w:space="0" w:color="53D4FF" w:themeColor="accent1" w:themeTint="99"/>
        <w:left w:val="single" w:sz="4" w:space="0" w:color="53D4FF" w:themeColor="accent1" w:themeTint="99"/>
        <w:bottom w:val="single" w:sz="4" w:space="0" w:color="53D4FF" w:themeColor="accent1" w:themeTint="99"/>
        <w:right w:val="single" w:sz="4" w:space="0" w:color="53D4FF" w:themeColor="accent1" w:themeTint="99"/>
        <w:insideH w:val="single" w:sz="4" w:space="0" w:color="53D4FF" w:themeColor="accent1" w:themeTint="99"/>
        <w:insideV w:val="single" w:sz="4" w:space="0" w:color="53D4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5F0FF" w:themeFill="accent1" w:themeFillTint="33"/>
      </w:tcPr>
    </w:tblStylePr>
    <w:tblStylePr w:type="band1Horz">
      <w:tblPr/>
      <w:tcPr>
        <w:shd w:val="clear" w:color="auto" w:fill="C5F0FF" w:themeFill="accent1" w:themeFillTint="33"/>
      </w:tcPr>
    </w:tblStylePr>
    <w:tblStylePr w:type="neCell">
      <w:tblPr/>
      <w:tcPr>
        <w:tcBorders>
          <w:bottom w:val="single" w:sz="4" w:space="0" w:color="53D4FF" w:themeColor="accent1" w:themeTint="99"/>
        </w:tcBorders>
      </w:tcPr>
    </w:tblStylePr>
    <w:tblStylePr w:type="nwCell">
      <w:tblPr/>
      <w:tcPr>
        <w:tcBorders>
          <w:bottom w:val="single" w:sz="4" w:space="0" w:color="53D4FF" w:themeColor="accent1" w:themeTint="99"/>
        </w:tcBorders>
      </w:tcPr>
    </w:tblStylePr>
    <w:tblStylePr w:type="seCell">
      <w:tblPr/>
      <w:tcPr>
        <w:tcBorders>
          <w:top w:val="single" w:sz="4" w:space="0" w:color="53D4FF" w:themeColor="accent1" w:themeTint="99"/>
        </w:tcBorders>
      </w:tcPr>
    </w:tblStylePr>
    <w:tblStylePr w:type="swCell">
      <w:tblPr/>
      <w:tcPr>
        <w:tcBorders>
          <w:top w:val="single" w:sz="4" w:space="0" w:color="53D4FF" w:themeColor="accent1" w:themeTint="99"/>
        </w:tcBorders>
      </w:tcPr>
    </w:tblStylePr>
  </w:style>
  <w:style w:type="table" w:styleId="GridTable7Colorful-Accent2">
    <w:name w:val="Grid Table 7 Colorful Accent 2"/>
    <w:basedOn w:val="TableNormal"/>
    <w:uiPriority w:val="52"/>
    <w:rsid w:val="00D27ABD"/>
    <w:pPr>
      <w:spacing w:line="240" w:lineRule="auto"/>
    </w:pPr>
    <w:rPr>
      <w:color w:val="009585" w:themeColor="accent2" w:themeShade="BF"/>
    </w:rPr>
    <w:tblPr>
      <w:tblStyleRowBandSize w:val="1"/>
      <w:tblStyleColBandSize w:val="1"/>
      <w:tblBorders>
        <w:top w:val="single" w:sz="4" w:space="0" w:color="44FFEB" w:themeColor="accent2" w:themeTint="99"/>
        <w:left w:val="single" w:sz="4" w:space="0" w:color="44FFEB" w:themeColor="accent2" w:themeTint="99"/>
        <w:bottom w:val="single" w:sz="4" w:space="0" w:color="44FFEB" w:themeColor="accent2" w:themeTint="99"/>
        <w:right w:val="single" w:sz="4" w:space="0" w:color="44FFEB" w:themeColor="accent2" w:themeTint="99"/>
        <w:insideH w:val="single" w:sz="4" w:space="0" w:color="44FFEB" w:themeColor="accent2" w:themeTint="99"/>
        <w:insideV w:val="single" w:sz="4" w:space="0" w:color="44FFEB"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0FFF8" w:themeFill="accent2" w:themeFillTint="33"/>
      </w:tcPr>
    </w:tblStylePr>
    <w:tblStylePr w:type="band1Horz">
      <w:tblPr/>
      <w:tcPr>
        <w:shd w:val="clear" w:color="auto" w:fill="C0FFF8" w:themeFill="accent2" w:themeFillTint="33"/>
      </w:tcPr>
    </w:tblStylePr>
    <w:tblStylePr w:type="neCell">
      <w:tblPr/>
      <w:tcPr>
        <w:tcBorders>
          <w:bottom w:val="single" w:sz="4" w:space="0" w:color="44FFEB" w:themeColor="accent2" w:themeTint="99"/>
        </w:tcBorders>
      </w:tcPr>
    </w:tblStylePr>
    <w:tblStylePr w:type="nwCell">
      <w:tblPr/>
      <w:tcPr>
        <w:tcBorders>
          <w:bottom w:val="single" w:sz="4" w:space="0" w:color="44FFEB" w:themeColor="accent2" w:themeTint="99"/>
        </w:tcBorders>
      </w:tcPr>
    </w:tblStylePr>
    <w:tblStylePr w:type="seCell">
      <w:tblPr/>
      <w:tcPr>
        <w:tcBorders>
          <w:top w:val="single" w:sz="4" w:space="0" w:color="44FFEB" w:themeColor="accent2" w:themeTint="99"/>
        </w:tcBorders>
      </w:tcPr>
    </w:tblStylePr>
    <w:tblStylePr w:type="swCell">
      <w:tblPr/>
      <w:tcPr>
        <w:tcBorders>
          <w:top w:val="single" w:sz="4" w:space="0" w:color="44FFEB" w:themeColor="accent2" w:themeTint="99"/>
        </w:tcBorders>
      </w:tcPr>
    </w:tblStylePr>
  </w:style>
  <w:style w:type="table" w:styleId="GridTable7Colorful-Accent3">
    <w:name w:val="Grid Table 7 Colorful Accent 3"/>
    <w:basedOn w:val="TableNormal"/>
    <w:uiPriority w:val="52"/>
    <w:rsid w:val="00D27ABD"/>
    <w:pPr>
      <w:spacing w:line="240" w:lineRule="auto"/>
    </w:pPr>
    <w:rPr>
      <w:color w:val="AE211C" w:themeColor="accent3" w:themeShade="BF"/>
    </w:rPr>
    <w:tblPr>
      <w:tblStyleRowBandSize w:val="1"/>
      <w:tblStyleColBandSize w:val="1"/>
      <w:tblBorders>
        <w:top w:val="single" w:sz="4" w:space="0" w:color="EB8783" w:themeColor="accent3" w:themeTint="99"/>
        <w:left w:val="single" w:sz="4" w:space="0" w:color="EB8783" w:themeColor="accent3" w:themeTint="99"/>
        <w:bottom w:val="single" w:sz="4" w:space="0" w:color="EB8783" w:themeColor="accent3" w:themeTint="99"/>
        <w:right w:val="single" w:sz="4" w:space="0" w:color="EB8783" w:themeColor="accent3" w:themeTint="99"/>
        <w:insideH w:val="single" w:sz="4" w:space="0" w:color="EB8783" w:themeColor="accent3" w:themeTint="99"/>
        <w:insideV w:val="single" w:sz="4" w:space="0" w:color="EB878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6D5" w:themeFill="accent3" w:themeFillTint="33"/>
      </w:tcPr>
    </w:tblStylePr>
    <w:tblStylePr w:type="band1Horz">
      <w:tblPr/>
      <w:tcPr>
        <w:shd w:val="clear" w:color="auto" w:fill="F8D6D5" w:themeFill="accent3" w:themeFillTint="33"/>
      </w:tcPr>
    </w:tblStylePr>
    <w:tblStylePr w:type="neCell">
      <w:tblPr/>
      <w:tcPr>
        <w:tcBorders>
          <w:bottom w:val="single" w:sz="4" w:space="0" w:color="EB8783" w:themeColor="accent3" w:themeTint="99"/>
        </w:tcBorders>
      </w:tcPr>
    </w:tblStylePr>
    <w:tblStylePr w:type="nwCell">
      <w:tblPr/>
      <w:tcPr>
        <w:tcBorders>
          <w:bottom w:val="single" w:sz="4" w:space="0" w:color="EB8783" w:themeColor="accent3" w:themeTint="99"/>
        </w:tcBorders>
      </w:tcPr>
    </w:tblStylePr>
    <w:tblStylePr w:type="seCell">
      <w:tblPr/>
      <w:tcPr>
        <w:tcBorders>
          <w:top w:val="single" w:sz="4" w:space="0" w:color="EB8783" w:themeColor="accent3" w:themeTint="99"/>
        </w:tcBorders>
      </w:tcPr>
    </w:tblStylePr>
    <w:tblStylePr w:type="swCell">
      <w:tblPr/>
      <w:tcPr>
        <w:tcBorders>
          <w:top w:val="single" w:sz="4" w:space="0" w:color="EB8783" w:themeColor="accent3" w:themeTint="99"/>
        </w:tcBorders>
      </w:tcPr>
    </w:tblStylePr>
  </w:style>
  <w:style w:type="table" w:styleId="GridTable7Colorful-Accent4">
    <w:name w:val="Grid Table 7 Colorful Accent 4"/>
    <w:basedOn w:val="TableNormal"/>
    <w:uiPriority w:val="52"/>
    <w:rsid w:val="00D27ABD"/>
    <w:pPr>
      <w:spacing w:line="240" w:lineRule="auto"/>
    </w:pPr>
    <w:rPr>
      <w:color w:val="A0A39A" w:themeColor="accent4" w:themeShade="BF"/>
    </w:rPr>
    <w:tblPr>
      <w:tblStyleRowBandSize w:val="1"/>
      <w:tblStyleColBandSize w:val="1"/>
      <w:tblBorders>
        <w:top w:val="single" w:sz="4" w:space="0" w:color="E5E6E3" w:themeColor="accent4" w:themeTint="99"/>
        <w:left w:val="single" w:sz="4" w:space="0" w:color="E5E6E3" w:themeColor="accent4" w:themeTint="99"/>
        <w:bottom w:val="single" w:sz="4" w:space="0" w:color="E5E6E3" w:themeColor="accent4" w:themeTint="99"/>
        <w:right w:val="single" w:sz="4" w:space="0" w:color="E5E6E3" w:themeColor="accent4" w:themeTint="99"/>
        <w:insideH w:val="single" w:sz="4" w:space="0" w:color="E5E6E3" w:themeColor="accent4" w:themeTint="99"/>
        <w:insideV w:val="single" w:sz="4" w:space="0" w:color="E5E6E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6F6F5" w:themeFill="accent4" w:themeFillTint="33"/>
      </w:tcPr>
    </w:tblStylePr>
    <w:tblStylePr w:type="band1Horz">
      <w:tblPr/>
      <w:tcPr>
        <w:shd w:val="clear" w:color="auto" w:fill="F6F6F5" w:themeFill="accent4" w:themeFillTint="33"/>
      </w:tcPr>
    </w:tblStylePr>
    <w:tblStylePr w:type="neCell">
      <w:tblPr/>
      <w:tcPr>
        <w:tcBorders>
          <w:bottom w:val="single" w:sz="4" w:space="0" w:color="E5E6E3" w:themeColor="accent4" w:themeTint="99"/>
        </w:tcBorders>
      </w:tcPr>
    </w:tblStylePr>
    <w:tblStylePr w:type="nwCell">
      <w:tblPr/>
      <w:tcPr>
        <w:tcBorders>
          <w:bottom w:val="single" w:sz="4" w:space="0" w:color="E5E6E3" w:themeColor="accent4" w:themeTint="99"/>
        </w:tcBorders>
      </w:tcPr>
    </w:tblStylePr>
    <w:tblStylePr w:type="seCell">
      <w:tblPr/>
      <w:tcPr>
        <w:tcBorders>
          <w:top w:val="single" w:sz="4" w:space="0" w:color="E5E6E3" w:themeColor="accent4" w:themeTint="99"/>
        </w:tcBorders>
      </w:tcPr>
    </w:tblStylePr>
    <w:tblStylePr w:type="swCell">
      <w:tblPr/>
      <w:tcPr>
        <w:tcBorders>
          <w:top w:val="single" w:sz="4" w:space="0" w:color="E5E6E3" w:themeColor="accent4" w:themeTint="99"/>
        </w:tcBorders>
      </w:tcPr>
    </w:tblStylePr>
  </w:style>
  <w:style w:type="table" w:styleId="GridTable7Colorful-Accent5">
    <w:name w:val="Grid Table 7 Colorful Accent 5"/>
    <w:basedOn w:val="TableNormal"/>
    <w:uiPriority w:val="52"/>
    <w:rsid w:val="00D27ABD"/>
    <w:pPr>
      <w:spacing w:line="240" w:lineRule="auto"/>
    </w:pPr>
    <w:rPr>
      <w:color w:val="578A90" w:themeColor="accent5" w:themeShade="BF"/>
    </w:rPr>
    <w:tblPr>
      <w:tblStyleRowBandSize w:val="1"/>
      <w:tblStyleColBandSize w:val="1"/>
      <w:tblBorders>
        <w:top w:val="single" w:sz="4" w:space="0" w:color="B4CED2" w:themeColor="accent5" w:themeTint="99"/>
        <w:left w:val="single" w:sz="4" w:space="0" w:color="B4CED2" w:themeColor="accent5" w:themeTint="99"/>
        <w:bottom w:val="single" w:sz="4" w:space="0" w:color="B4CED2" w:themeColor="accent5" w:themeTint="99"/>
        <w:right w:val="single" w:sz="4" w:space="0" w:color="B4CED2" w:themeColor="accent5" w:themeTint="99"/>
        <w:insideH w:val="single" w:sz="4" w:space="0" w:color="B4CED2" w:themeColor="accent5" w:themeTint="99"/>
        <w:insideV w:val="single" w:sz="4" w:space="0" w:color="B4CED2"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6EEF0" w:themeFill="accent5" w:themeFillTint="33"/>
      </w:tcPr>
    </w:tblStylePr>
    <w:tblStylePr w:type="band1Horz">
      <w:tblPr/>
      <w:tcPr>
        <w:shd w:val="clear" w:color="auto" w:fill="E6EEF0" w:themeFill="accent5" w:themeFillTint="33"/>
      </w:tcPr>
    </w:tblStylePr>
    <w:tblStylePr w:type="neCell">
      <w:tblPr/>
      <w:tcPr>
        <w:tcBorders>
          <w:bottom w:val="single" w:sz="4" w:space="0" w:color="B4CED2" w:themeColor="accent5" w:themeTint="99"/>
        </w:tcBorders>
      </w:tcPr>
    </w:tblStylePr>
    <w:tblStylePr w:type="nwCell">
      <w:tblPr/>
      <w:tcPr>
        <w:tcBorders>
          <w:bottom w:val="single" w:sz="4" w:space="0" w:color="B4CED2" w:themeColor="accent5" w:themeTint="99"/>
        </w:tcBorders>
      </w:tcPr>
    </w:tblStylePr>
    <w:tblStylePr w:type="seCell">
      <w:tblPr/>
      <w:tcPr>
        <w:tcBorders>
          <w:top w:val="single" w:sz="4" w:space="0" w:color="B4CED2" w:themeColor="accent5" w:themeTint="99"/>
        </w:tcBorders>
      </w:tcPr>
    </w:tblStylePr>
    <w:tblStylePr w:type="swCell">
      <w:tblPr/>
      <w:tcPr>
        <w:tcBorders>
          <w:top w:val="single" w:sz="4" w:space="0" w:color="B4CED2" w:themeColor="accent5" w:themeTint="99"/>
        </w:tcBorders>
      </w:tcPr>
    </w:tblStylePr>
  </w:style>
  <w:style w:type="table" w:styleId="GridTable7Colorful-Accent6">
    <w:name w:val="Grid Table 7 Colorful Accent 6"/>
    <w:basedOn w:val="TableNormal"/>
    <w:uiPriority w:val="52"/>
    <w:rsid w:val="00D27ABD"/>
    <w:pPr>
      <w:spacing w:line="240" w:lineRule="auto"/>
    </w:pPr>
    <w:rPr>
      <w:color w:val="7D8600" w:themeColor="accent6" w:themeShade="BF"/>
    </w:rPr>
    <w:tblPr>
      <w:tblStyleRowBandSize w:val="1"/>
      <w:tblStyleColBandSize w:val="1"/>
      <w:tblBorders>
        <w:top w:val="single" w:sz="4" w:space="0" w:color="F1FF39" w:themeColor="accent6" w:themeTint="99"/>
        <w:left w:val="single" w:sz="4" w:space="0" w:color="F1FF39" w:themeColor="accent6" w:themeTint="99"/>
        <w:bottom w:val="single" w:sz="4" w:space="0" w:color="F1FF39" w:themeColor="accent6" w:themeTint="99"/>
        <w:right w:val="single" w:sz="4" w:space="0" w:color="F1FF39" w:themeColor="accent6" w:themeTint="99"/>
        <w:insideH w:val="single" w:sz="4" w:space="0" w:color="F1FF39" w:themeColor="accent6" w:themeTint="99"/>
        <w:insideV w:val="single" w:sz="4" w:space="0" w:color="F1FF39"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FFBD" w:themeFill="accent6" w:themeFillTint="33"/>
      </w:tcPr>
    </w:tblStylePr>
    <w:tblStylePr w:type="band1Horz">
      <w:tblPr/>
      <w:tcPr>
        <w:shd w:val="clear" w:color="auto" w:fill="FAFFBD" w:themeFill="accent6" w:themeFillTint="33"/>
      </w:tcPr>
    </w:tblStylePr>
    <w:tblStylePr w:type="neCell">
      <w:tblPr/>
      <w:tcPr>
        <w:tcBorders>
          <w:bottom w:val="single" w:sz="4" w:space="0" w:color="F1FF39" w:themeColor="accent6" w:themeTint="99"/>
        </w:tcBorders>
      </w:tcPr>
    </w:tblStylePr>
    <w:tblStylePr w:type="nwCell">
      <w:tblPr/>
      <w:tcPr>
        <w:tcBorders>
          <w:bottom w:val="single" w:sz="4" w:space="0" w:color="F1FF39" w:themeColor="accent6" w:themeTint="99"/>
        </w:tcBorders>
      </w:tcPr>
    </w:tblStylePr>
    <w:tblStylePr w:type="seCell">
      <w:tblPr/>
      <w:tcPr>
        <w:tcBorders>
          <w:top w:val="single" w:sz="4" w:space="0" w:color="F1FF39" w:themeColor="accent6" w:themeTint="99"/>
        </w:tcBorders>
      </w:tcPr>
    </w:tblStylePr>
    <w:tblStylePr w:type="swCell">
      <w:tblPr/>
      <w:tcPr>
        <w:tcBorders>
          <w:top w:val="single" w:sz="4" w:space="0" w:color="F1FF39" w:themeColor="accent6" w:themeTint="99"/>
        </w:tcBorders>
      </w:tcPr>
    </w:tblStylePr>
  </w:style>
  <w:style w:type="character" w:customStyle="1" w:styleId="Hashtag">
    <w:name w:val="Hashtag"/>
    <w:basedOn w:val="DefaultParagraphFont"/>
    <w:uiPriority w:val="99"/>
    <w:semiHidden/>
    <w:unhideWhenUsed/>
    <w:rsid w:val="00D27ABD"/>
    <w:rPr>
      <w:color w:val="2B579A"/>
      <w:shd w:val="clear" w:color="auto" w:fill="E1DFDD"/>
    </w:rPr>
  </w:style>
  <w:style w:type="character" w:styleId="HTMLAcronym">
    <w:name w:val="HTML Acronym"/>
    <w:basedOn w:val="DefaultParagraphFont"/>
    <w:uiPriority w:val="99"/>
    <w:semiHidden/>
    <w:qFormat/>
    <w:rsid w:val="00D27ABD"/>
  </w:style>
  <w:style w:type="paragraph" w:styleId="HTMLAddress">
    <w:name w:val="HTML Address"/>
    <w:basedOn w:val="Normal"/>
    <w:link w:val="HTMLAddressChar"/>
    <w:uiPriority w:val="99"/>
    <w:semiHidden/>
    <w:qFormat/>
    <w:rsid w:val="00D27ABD"/>
    <w:pPr>
      <w:spacing w:line="240" w:lineRule="auto"/>
    </w:pPr>
    <w:rPr>
      <w:i/>
      <w:iCs/>
    </w:rPr>
  </w:style>
  <w:style w:type="character" w:customStyle="1" w:styleId="HTMLAddressChar">
    <w:name w:val="HTML Address Char"/>
    <w:basedOn w:val="DefaultParagraphFont"/>
    <w:link w:val="HTMLAddress"/>
    <w:uiPriority w:val="99"/>
    <w:semiHidden/>
    <w:qFormat/>
    <w:rsid w:val="00D27ABD"/>
    <w:rPr>
      <w:i/>
      <w:iCs/>
      <w:lang w:val="en-GB"/>
    </w:rPr>
  </w:style>
  <w:style w:type="character" w:styleId="HTMLCite">
    <w:name w:val="HTML Cite"/>
    <w:basedOn w:val="DefaultParagraphFont"/>
    <w:uiPriority w:val="99"/>
    <w:semiHidden/>
    <w:qFormat/>
    <w:rsid w:val="00D27ABD"/>
    <w:rPr>
      <w:i/>
      <w:iCs/>
    </w:rPr>
  </w:style>
  <w:style w:type="character" w:styleId="HTMLCode">
    <w:name w:val="HTML Code"/>
    <w:basedOn w:val="DefaultParagraphFont"/>
    <w:uiPriority w:val="99"/>
    <w:semiHidden/>
    <w:qFormat/>
    <w:rsid w:val="00D27ABD"/>
    <w:rPr>
      <w:rFonts w:ascii="Consolas" w:hAnsi="Consolas"/>
      <w:sz w:val="20"/>
      <w:szCs w:val="20"/>
    </w:rPr>
  </w:style>
  <w:style w:type="character" w:styleId="HTMLDefinition">
    <w:name w:val="HTML Definition"/>
    <w:basedOn w:val="DefaultParagraphFont"/>
    <w:uiPriority w:val="99"/>
    <w:semiHidden/>
    <w:qFormat/>
    <w:rsid w:val="00D27ABD"/>
    <w:rPr>
      <w:i/>
      <w:iCs/>
    </w:rPr>
  </w:style>
  <w:style w:type="character" w:styleId="HTMLKeyboard">
    <w:name w:val="HTML Keyboard"/>
    <w:basedOn w:val="DefaultParagraphFont"/>
    <w:uiPriority w:val="99"/>
    <w:semiHidden/>
    <w:qFormat/>
    <w:rsid w:val="00D27ABD"/>
    <w:rPr>
      <w:rFonts w:ascii="Consolas" w:hAnsi="Consolas"/>
      <w:sz w:val="20"/>
      <w:szCs w:val="20"/>
    </w:rPr>
  </w:style>
  <w:style w:type="paragraph" w:styleId="HTMLPreformatted">
    <w:name w:val="HTML Preformatted"/>
    <w:basedOn w:val="Normal"/>
    <w:link w:val="HTMLPreformattedChar"/>
    <w:uiPriority w:val="99"/>
    <w:semiHidden/>
    <w:unhideWhenUsed/>
    <w:qFormat/>
    <w:rsid w:val="00D27ABD"/>
    <w:pPr>
      <w:spacing w:line="240" w:lineRule="auto"/>
    </w:pPr>
    <w:rPr>
      <w:rFonts w:ascii="Consolas" w:hAnsi="Consolas"/>
    </w:rPr>
  </w:style>
  <w:style w:type="character" w:customStyle="1" w:styleId="HTMLPreformattedChar">
    <w:name w:val="HTML Preformatted Char"/>
    <w:basedOn w:val="DefaultParagraphFont"/>
    <w:link w:val="HTMLPreformatted"/>
    <w:uiPriority w:val="99"/>
    <w:semiHidden/>
    <w:qFormat/>
    <w:rsid w:val="00D27ABD"/>
    <w:rPr>
      <w:rFonts w:ascii="Consolas" w:hAnsi="Consolas"/>
      <w:sz w:val="20"/>
      <w:szCs w:val="20"/>
      <w:lang w:val="en-GB"/>
    </w:rPr>
  </w:style>
  <w:style w:type="character" w:styleId="HTMLSample">
    <w:name w:val="HTML Sample"/>
    <w:basedOn w:val="DefaultParagraphFont"/>
    <w:uiPriority w:val="99"/>
    <w:semiHidden/>
    <w:qFormat/>
    <w:rsid w:val="00D27ABD"/>
    <w:rPr>
      <w:rFonts w:ascii="Consolas" w:hAnsi="Consolas"/>
      <w:sz w:val="24"/>
      <w:szCs w:val="24"/>
    </w:rPr>
  </w:style>
  <w:style w:type="character" w:styleId="HTMLTypewriter">
    <w:name w:val="HTML Typewriter"/>
    <w:basedOn w:val="DefaultParagraphFont"/>
    <w:uiPriority w:val="99"/>
    <w:semiHidden/>
    <w:qFormat/>
    <w:rsid w:val="00D27ABD"/>
    <w:rPr>
      <w:rFonts w:ascii="Consolas" w:hAnsi="Consolas"/>
      <w:sz w:val="20"/>
      <w:szCs w:val="20"/>
    </w:rPr>
  </w:style>
  <w:style w:type="character" w:styleId="HTMLVariable">
    <w:name w:val="HTML Variable"/>
    <w:basedOn w:val="DefaultParagraphFont"/>
    <w:uiPriority w:val="99"/>
    <w:semiHidden/>
    <w:qFormat/>
    <w:rsid w:val="00D27ABD"/>
    <w:rPr>
      <w:i/>
      <w:iCs/>
    </w:rPr>
  </w:style>
  <w:style w:type="character" w:styleId="Hyperlink">
    <w:name w:val="Hyperlink"/>
    <w:basedOn w:val="DefaultParagraphFont"/>
    <w:uiPriority w:val="21"/>
    <w:semiHidden/>
    <w:rsid w:val="00D27ABD"/>
    <w:rPr>
      <w:color w:val="0000FF" w:themeColor="hyperlink"/>
      <w:u w:val="single"/>
    </w:rPr>
  </w:style>
  <w:style w:type="paragraph" w:styleId="Index1">
    <w:name w:val="index 1"/>
    <w:basedOn w:val="Normal"/>
    <w:next w:val="Normal"/>
    <w:autoRedefine/>
    <w:uiPriority w:val="99"/>
    <w:semiHidden/>
    <w:qFormat/>
    <w:rsid w:val="00D27ABD"/>
    <w:pPr>
      <w:spacing w:line="240" w:lineRule="auto"/>
      <w:ind w:left="180" w:hanging="180"/>
    </w:pPr>
  </w:style>
  <w:style w:type="paragraph" w:styleId="Index2">
    <w:name w:val="index 2"/>
    <w:basedOn w:val="Normal"/>
    <w:next w:val="Normal"/>
    <w:autoRedefine/>
    <w:uiPriority w:val="99"/>
    <w:semiHidden/>
    <w:qFormat/>
    <w:rsid w:val="00D27ABD"/>
    <w:pPr>
      <w:spacing w:line="240" w:lineRule="auto"/>
      <w:ind w:left="360" w:hanging="180"/>
    </w:pPr>
  </w:style>
  <w:style w:type="paragraph" w:styleId="Index3">
    <w:name w:val="index 3"/>
    <w:basedOn w:val="Normal"/>
    <w:next w:val="Normal"/>
    <w:autoRedefine/>
    <w:uiPriority w:val="99"/>
    <w:semiHidden/>
    <w:qFormat/>
    <w:rsid w:val="00D27ABD"/>
    <w:pPr>
      <w:spacing w:line="240" w:lineRule="auto"/>
      <w:ind w:left="540" w:hanging="180"/>
    </w:pPr>
  </w:style>
  <w:style w:type="paragraph" w:styleId="Index4">
    <w:name w:val="index 4"/>
    <w:basedOn w:val="Normal"/>
    <w:next w:val="Normal"/>
    <w:autoRedefine/>
    <w:uiPriority w:val="99"/>
    <w:semiHidden/>
    <w:qFormat/>
    <w:rsid w:val="00D27ABD"/>
    <w:pPr>
      <w:spacing w:line="240" w:lineRule="auto"/>
      <w:ind w:left="720" w:hanging="180"/>
    </w:pPr>
  </w:style>
  <w:style w:type="paragraph" w:styleId="Index5">
    <w:name w:val="index 5"/>
    <w:basedOn w:val="Normal"/>
    <w:next w:val="Normal"/>
    <w:autoRedefine/>
    <w:uiPriority w:val="99"/>
    <w:semiHidden/>
    <w:qFormat/>
    <w:rsid w:val="00D27ABD"/>
    <w:pPr>
      <w:spacing w:line="240" w:lineRule="auto"/>
      <w:ind w:left="900" w:hanging="180"/>
    </w:pPr>
  </w:style>
  <w:style w:type="paragraph" w:styleId="Index6">
    <w:name w:val="index 6"/>
    <w:basedOn w:val="Normal"/>
    <w:next w:val="Normal"/>
    <w:autoRedefine/>
    <w:uiPriority w:val="99"/>
    <w:semiHidden/>
    <w:qFormat/>
    <w:rsid w:val="00D27ABD"/>
    <w:pPr>
      <w:spacing w:line="240" w:lineRule="auto"/>
      <w:ind w:left="1080" w:hanging="180"/>
    </w:pPr>
  </w:style>
  <w:style w:type="paragraph" w:styleId="Index7">
    <w:name w:val="index 7"/>
    <w:basedOn w:val="Normal"/>
    <w:next w:val="Normal"/>
    <w:autoRedefine/>
    <w:uiPriority w:val="99"/>
    <w:semiHidden/>
    <w:qFormat/>
    <w:rsid w:val="00D27ABD"/>
    <w:pPr>
      <w:spacing w:line="240" w:lineRule="auto"/>
      <w:ind w:left="1260" w:hanging="180"/>
    </w:pPr>
  </w:style>
  <w:style w:type="paragraph" w:styleId="Index8">
    <w:name w:val="index 8"/>
    <w:basedOn w:val="Normal"/>
    <w:next w:val="Normal"/>
    <w:autoRedefine/>
    <w:uiPriority w:val="99"/>
    <w:semiHidden/>
    <w:qFormat/>
    <w:rsid w:val="00D27ABD"/>
    <w:pPr>
      <w:spacing w:line="240" w:lineRule="auto"/>
      <w:ind w:left="1440" w:hanging="180"/>
    </w:pPr>
  </w:style>
  <w:style w:type="paragraph" w:styleId="Index9">
    <w:name w:val="index 9"/>
    <w:basedOn w:val="Normal"/>
    <w:next w:val="Normal"/>
    <w:autoRedefine/>
    <w:uiPriority w:val="99"/>
    <w:semiHidden/>
    <w:qFormat/>
    <w:rsid w:val="00D27ABD"/>
    <w:pPr>
      <w:spacing w:line="240" w:lineRule="auto"/>
      <w:ind w:left="1620" w:hanging="180"/>
    </w:pPr>
  </w:style>
  <w:style w:type="paragraph" w:styleId="IndexHeading">
    <w:name w:val="index heading"/>
    <w:basedOn w:val="Normal"/>
    <w:next w:val="Index1"/>
    <w:uiPriority w:val="99"/>
    <w:semiHidden/>
    <w:qFormat/>
    <w:rsid w:val="00D27ABD"/>
    <w:rPr>
      <w:rFonts w:asciiTheme="majorHAnsi" w:eastAsiaTheme="majorEastAsia" w:hAnsiTheme="majorHAnsi" w:cstheme="majorBidi"/>
      <w:b/>
      <w:bCs/>
    </w:rPr>
  </w:style>
  <w:style w:type="table" w:styleId="LightGrid">
    <w:name w:val="Light Grid"/>
    <w:basedOn w:val="TableNormal"/>
    <w:uiPriority w:val="62"/>
    <w:semiHidden/>
    <w:unhideWhenUsed/>
    <w:rsid w:val="00D27AB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D27ABD"/>
    <w:pPr>
      <w:spacing w:line="240" w:lineRule="auto"/>
    </w:pPr>
    <w:tblPr>
      <w:tblStyleRowBandSize w:val="1"/>
      <w:tblStyleColBandSize w:val="1"/>
      <w:tblBorders>
        <w:top w:val="single" w:sz="8" w:space="0" w:color="00A9E0" w:themeColor="accent1"/>
        <w:left w:val="single" w:sz="8" w:space="0" w:color="00A9E0" w:themeColor="accent1"/>
        <w:bottom w:val="single" w:sz="8" w:space="0" w:color="00A9E0" w:themeColor="accent1"/>
        <w:right w:val="single" w:sz="8" w:space="0" w:color="00A9E0" w:themeColor="accent1"/>
        <w:insideH w:val="single" w:sz="8" w:space="0" w:color="00A9E0" w:themeColor="accent1"/>
        <w:insideV w:val="single" w:sz="8" w:space="0" w:color="00A9E0"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9E0" w:themeColor="accent1"/>
          <w:left w:val="single" w:sz="8" w:space="0" w:color="00A9E0" w:themeColor="accent1"/>
          <w:bottom w:val="single" w:sz="18" w:space="0" w:color="00A9E0" w:themeColor="accent1"/>
          <w:right w:val="single" w:sz="8" w:space="0" w:color="00A9E0" w:themeColor="accent1"/>
          <w:insideH w:val="nil"/>
          <w:insideV w:val="single" w:sz="8" w:space="0" w:color="00A9E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9E0" w:themeColor="accent1"/>
          <w:left w:val="single" w:sz="8" w:space="0" w:color="00A9E0" w:themeColor="accent1"/>
          <w:bottom w:val="single" w:sz="8" w:space="0" w:color="00A9E0" w:themeColor="accent1"/>
          <w:right w:val="single" w:sz="8" w:space="0" w:color="00A9E0" w:themeColor="accent1"/>
          <w:insideH w:val="nil"/>
          <w:insideV w:val="single" w:sz="8" w:space="0" w:color="00A9E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9E0" w:themeColor="accent1"/>
          <w:left w:val="single" w:sz="8" w:space="0" w:color="00A9E0" w:themeColor="accent1"/>
          <w:bottom w:val="single" w:sz="8" w:space="0" w:color="00A9E0" w:themeColor="accent1"/>
          <w:right w:val="single" w:sz="8" w:space="0" w:color="00A9E0" w:themeColor="accent1"/>
        </w:tcBorders>
      </w:tcPr>
    </w:tblStylePr>
    <w:tblStylePr w:type="band1Vert">
      <w:tblPr/>
      <w:tcPr>
        <w:tcBorders>
          <w:top w:val="single" w:sz="8" w:space="0" w:color="00A9E0" w:themeColor="accent1"/>
          <w:left w:val="single" w:sz="8" w:space="0" w:color="00A9E0" w:themeColor="accent1"/>
          <w:bottom w:val="single" w:sz="8" w:space="0" w:color="00A9E0" w:themeColor="accent1"/>
          <w:right w:val="single" w:sz="8" w:space="0" w:color="00A9E0" w:themeColor="accent1"/>
        </w:tcBorders>
        <w:shd w:val="clear" w:color="auto" w:fill="B8EDFF" w:themeFill="accent1" w:themeFillTint="3F"/>
      </w:tcPr>
    </w:tblStylePr>
    <w:tblStylePr w:type="band1Horz">
      <w:tblPr/>
      <w:tcPr>
        <w:tcBorders>
          <w:top w:val="single" w:sz="8" w:space="0" w:color="00A9E0" w:themeColor="accent1"/>
          <w:left w:val="single" w:sz="8" w:space="0" w:color="00A9E0" w:themeColor="accent1"/>
          <w:bottom w:val="single" w:sz="8" w:space="0" w:color="00A9E0" w:themeColor="accent1"/>
          <w:right w:val="single" w:sz="8" w:space="0" w:color="00A9E0" w:themeColor="accent1"/>
          <w:insideV w:val="single" w:sz="8" w:space="0" w:color="00A9E0" w:themeColor="accent1"/>
        </w:tcBorders>
        <w:shd w:val="clear" w:color="auto" w:fill="B8EDFF" w:themeFill="accent1" w:themeFillTint="3F"/>
      </w:tcPr>
    </w:tblStylePr>
    <w:tblStylePr w:type="band2Horz">
      <w:tblPr/>
      <w:tcPr>
        <w:tcBorders>
          <w:top w:val="single" w:sz="8" w:space="0" w:color="00A9E0" w:themeColor="accent1"/>
          <w:left w:val="single" w:sz="8" w:space="0" w:color="00A9E0" w:themeColor="accent1"/>
          <w:bottom w:val="single" w:sz="8" w:space="0" w:color="00A9E0" w:themeColor="accent1"/>
          <w:right w:val="single" w:sz="8" w:space="0" w:color="00A9E0" w:themeColor="accent1"/>
          <w:insideV w:val="single" w:sz="8" w:space="0" w:color="00A9E0" w:themeColor="accent1"/>
        </w:tcBorders>
      </w:tcPr>
    </w:tblStylePr>
  </w:style>
  <w:style w:type="table" w:styleId="LightGrid-Accent2">
    <w:name w:val="Light Grid Accent 2"/>
    <w:basedOn w:val="TableNormal"/>
    <w:uiPriority w:val="62"/>
    <w:semiHidden/>
    <w:unhideWhenUsed/>
    <w:rsid w:val="00D27ABD"/>
    <w:pPr>
      <w:spacing w:line="240" w:lineRule="auto"/>
    </w:pPr>
    <w:tblPr>
      <w:tblStyleRowBandSize w:val="1"/>
      <w:tblStyleColBandSize w:val="1"/>
      <w:tblBorders>
        <w:top w:val="single" w:sz="8" w:space="0" w:color="00C7B2" w:themeColor="accent2"/>
        <w:left w:val="single" w:sz="8" w:space="0" w:color="00C7B2" w:themeColor="accent2"/>
        <w:bottom w:val="single" w:sz="8" w:space="0" w:color="00C7B2" w:themeColor="accent2"/>
        <w:right w:val="single" w:sz="8" w:space="0" w:color="00C7B2" w:themeColor="accent2"/>
        <w:insideH w:val="single" w:sz="8" w:space="0" w:color="00C7B2" w:themeColor="accent2"/>
        <w:insideV w:val="single" w:sz="8" w:space="0" w:color="00C7B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C7B2" w:themeColor="accent2"/>
          <w:left w:val="single" w:sz="8" w:space="0" w:color="00C7B2" w:themeColor="accent2"/>
          <w:bottom w:val="single" w:sz="18" w:space="0" w:color="00C7B2" w:themeColor="accent2"/>
          <w:right w:val="single" w:sz="8" w:space="0" w:color="00C7B2" w:themeColor="accent2"/>
          <w:insideH w:val="nil"/>
          <w:insideV w:val="single" w:sz="8" w:space="0" w:color="00C7B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C7B2" w:themeColor="accent2"/>
          <w:left w:val="single" w:sz="8" w:space="0" w:color="00C7B2" w:themeColor="accent2"/>
          <w:bottom w:val="single" w:sz="8" w:space="0" w:color="00C7B2" w:themeColor="accent2"/>
          <w:right w:val="single" w:sz="8" w:space="0" w:color="00C7B2" w:themeColor="accent2"/>
          <w:insideH w:val="nil"/>
          <w:insideV w:val="single" w:sz="8" w:space="0" w:color="00C7B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C7B2" w:themeColor="accent2"/>
          <w:left w:val="single" w:sz="8" w:space="0" w:color="00C7B2" w:themeColor="accent2"/>
          <w:bottom w:val="single" w:sz="8" w:space="0" w:color="00C7B2" w:themeColor="accent2"/>
          <w:right w:val="single" w:sz="8" w:space="0" w:color="00C7B2" w:themeColor="accent2"/>
        </w:tcBorders>
      </w:tcPr>
    </w:tblStylePr>
    <w:tblStylePr w:type="band1Vert">
      <w:tblPr/>
      <w:tcPr>
        <w:tcBorders>
          <w:top w:val="single" w:sz="8" w:space="0" w:color="00C7B2" w:themeColor="accent2"/>
          <w:left w:val="single" w:sz="8" w:space="0" w:color="00C7B2" w:themeColor="accent2"/>
          <w:bottom w:val="single" w:sz="8" w:space="0" w:color="00C7B2" w:themeColor="accent2"/>
          <w:right w:val="single" w:sz="8" w:space="0" w:color="00C7B2" w:themeColor="accent2"/>
        </w:tcBorders>
        <w:shd w:val="clear" w:color="auto" w:fill="B2FFF6" w:themeFill="accent2" w:themeFillTint="3F"/>
      </w:tcPr>
    </w:tblStylePr>
    <w:tblStylePr w:type="band1Horz">
      <w:tblPr/>
      <w:tcPr>
        <w:tcBorders>
          <w:top w:val="single" w:sz="8" w:space="0" w:color="00C7B2" w:themeColor="accent2"/>
          <w:left w:val="single" w:sz="8" w:space="0" w:color="00C7B2" w:themeColor="accent2"/>
          <w:bottom w:val="single" w:sz="8" w:space="0" w:color="00C7B2" w:themeColor="accent2"/>
          <w:right w:val="single" w:sz="8" w:space="0" w:color="00C7B2" w:themeColor="accent2"/>
          <w:insideV w:val="single" w:sz="8" w:space="0" w:color="00C7B2" w:themeColor="accent2"/>
        </w:tcBorders>
        <w:shd w:val="clear" w:color="auto" w:fill="B2FFF6" w:themeFill="accent2" w:themeFillTint="3F"/>
      </w:tcPr>
    </w:tblStylePr>
    <w:tblStylePr w:type="band2Horz">
      <w:tblPr/>
      <w:tcPr>
        <w:tcBorders>
          <w:top w:val="single" w:sz="8" w:space="0" w:color="00C7B2" w:themeColor="accent2"/>
          <w:left w:val="single" w:sz="8" w:space="0" w:color="00C7B2" w:themeColor="accent2"/>
          <w:bottom w:val="single" w:sz="8" w:space="0" w:color="00C7B2" w:themeColor="accent2"/>
          <w:right w:val="single" w:sz="8" w:space="0" w:color="00C7B2" w:themeColor="accent2"/>
          <w:insideV w:val="single" w:sz="8" w:space="0" w:color="00C7B2" w:themeColor="accent2"/>
        </w:tcBorders>
      </w:tcPr>
    </w:tblStylePr>
  </w:style>
  <w:style w:type="table" w:styleId="LightGrid-Accent3">
    <w:name w:val="Light Grid Accent 3"/>
    <w:basedOn w:val="TableNormal"/>
    <w:uiPriority w:val="62"/>
    <w:semiHidden/>
    <w:unhideWhenUsed/>
    <w:rsid w:val="00D27ABD"/>
    <w:pPr>
      <w:spacing w:line="240" w:lineRule="auto"/>
    </w:pPr>
    <w:tblPr>
      <w:tblStyleRowBandSize w:val="1"/>
      <w:tblStyleColBandSize w:val="1"/>
      <w:tblBorders>
        <w:top w:val="single" w:sz="8" w:space="0" w:color="DE3831" w:themeColor="accent3"/>
        <w:left w:val="single" w:sz="8" w:space="0" w:color="DE3831" w:themeColor="accent3"/>
        <w:bottom w:val="single" w:sz="8" w:space="0" w:color="DE3831" w:themeColor="accent3"/>
        <w:right w:val="single" w:sz="8" w:space="0" w:color="DE3831" w:themeColor="accent3"/>
        <w:insideH w:val="single" w:sz="8" w:space="0" w:color="DE3831" w:themeColor="accent3"/>
        <w:insideV w:val="single" w:sz="8" w:space="0" w:color="DE3831"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E3831" w:themeColor="accent3"/>
          <w:left w:val="single" w:sz="8" w:space="0" w:color="DE3831" w:themeColor="accent3"/>
          <w:bottom w:val="single" w:sz="18" w:space="0" w:color="DE3831" w:themeColor="accent3"/>
          <w:right w:val="single" w:sz="8" w:space="0" w:color="DE3831" w:themeColor="accent3"/>
          <w:insideH w:val="nil"/>
          <w:insideV w:val="single" w:sz="8" w:space="0" w:color="DE3831"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E3831" w:themeColor="accent3"/>
          <w:left w:val="single" w:sz="8" w:space="0" w:color="DE3831" w:themeColor="accent3"/>
          <w:bottom w:val="single" w:sz="8" w:space="0" w:color="DE3831" w:themeColor="accent3"/>
          <w:right w:val="single" w:sz="8" w:space="0" w:color="DE3831" w:themeColor="accent3"/>
          <w:insideH w:val="nil"/>
          <w:insideV w:val="single" w:sz="8" w:space="0" w:color="DE3831"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E3831" w:themeColor="accent3"/>
          <w:left w:val="single" w:sz="8" w:space="0" w:color="DE3831" w:themeColor="accent3"/>
          <w:bottom w:val="single" w:sz="8" w:space="0" w:color="DE3831" w:themeColor="accent3"/>
          <w:right w:val="single" w:sz="8" w:space="0" w:color="DE3831" w:themeColor="accent3"/>
        </w:tcBorders>
      </w:tcPr>
    </w:tblStylePr>
    <w:tblStylePr w:type="band1Vert">
      <w:tblPr/>
      <w:tcPr>
        <w:tcBorders>
          <w:top w:val="single" w:sz="8" w:space="0" w:color="DE3831" w:themeColor="accent3"/>
          <w:left w:val="single" w:sz="8" w:space="0" w:color="DE3831" w:themeColor="accent3"/>
          <w:bottom w:val="single" w:sz="8" w:space="0" w:color="DE3831" w:themeColor="accent3"/>
          <w:right w:val="single" w:sz="8" w:space="0" w:color="DE3831" w:themeColor="accent3"/>
        </w:tcBorders>
        <w:shd w:val="clear" w:color="auto" w:fill="F6CDCB" w:themeFill="accent3" w:themeFillTint="3F"/>
      </w:tcPr>
    </w:tblStylePr>
    <w:tblStylePr w:type="band1Horz">
      <w:tblPr/>
      <w:tcPr>
        <w:tcBorders>
          <w:top w:val="single" w:sz="8" w:space="0" w:color="DE3831" w:themeColor="accent3"/>
          <w:left w:val="single" w:sz="8" w:space="0" w:color="DE3831" w:themeColor="accent3"/>
          <w:bottom w:val="single" w:sz="8" w:space="0" w:color="DE3831" w:themeColor="accent3"/>
          <w:right w:val="single" w:sz="8" w:space="0" w:color="DE3831" w:themeColor="accent3"/>
          <w:insideV w:val="single" w:sz="8" w:space="0" w:color="DE3831" w:themeColor="accent3"/>
        </w:tcBorders>
        <w:shd w:val="clear" w:color="auto" w:fill="F6CDCB" w:themeFill="accent3" w:themeFillTint="3F"/>
      </w:tcPr>
    </w:tblStylePr>
    <w:tblStylePr w:type="band2Horz">
      <w:tblPr/>
      <w:tcPr>
        <w:tcBorders>
          <w:top w:val="single" w:sz="8" w:space="0" w:color="DE3831" w:themeColor="accent3"/>
          <w:left w:val="single" w:sz="8" w:space="0" w:color="DE3831" w:themeColor="accent3"/>
          <w:bottom w:val="single" w:sz="8" w:space="0" w:color="DE3831" w:themeColor="accent3"/>
          <w:right w:val="single" w:sz="8" w:space="0" w:color="DE3831" w:themeColor="accent3"/>
          <w:insideV w:val="single" w:sz="8" w:space="0" w:color="DE3831" w:themeColor="accent3"/>
        </w:tcBorders>
      </w:tcPr>
    </w:tblStylePr>
  </w:style>
  <w:style w:type="table" w:styleId="LightGrid-Accent4">
    <w:name w:val="Light Grid Accent 4"/>
    <w:basedOn w:val="TableNormal"/>
    <w:uiPriority w:val="62"/>
    <w:semiHidden/>
    <w:unhideWhenUsed/>
    <w:rsid w:val="00D27ABD"/>
    <w:pPr>
      <w:spacing w:line="240" w:lineRule="auto"/>
    </w:pPr>
    <w:tblPr>
      <w:tblStyleRowBandSize w:val="1"/>
      <w:tblStyleColBandSize w:val="1"/>
      <w:tblBorders>
        <w:top w:val="single" w:sz="8" w:space="0" w:color="D5D6D2" w:themeColor="accent4"/>
        <w:left w:val="single" w:sz="8" w:space="0" w:color="D5D6D2" w:themeColor="accent4"/>
        <w:bottom w:val="single" w:sz="8" w:space="0" w:color="D5D6D2" w:themeColor="accent4"/>
        <w:right w:val="single" w:sz="8" w:space="0" w:color="D5D6D2" w:themeColor="accent4"/>
        <w:insideH w:val="single" w:sz="8" w:space="0" w:color="D5D6D2" w:themeColor="accent4"/>
        <w:insideV w:val="single" w:sz="8" w:space="0" w:color="D5D6D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5D6D2" w:themeColor="accent4"/>
          <w:left w:val="single" w:sz="8" w:space="0" w:color="D5D6D2" w:themeColor="accent4"/>
          <w:bottom w:val="single" w:sz="18" w:space="0" w:color="D5D6D2" w:themeColor="accent4"/>
          <w:right w:val="single" w:sz="8" w:space="0" w:color="D5D6D2" w:themeColor="accent4"/>
          <w:insideH w:val="nil"/>
          <w:insideV w:val="single" w:sz="8" w:space="0" w:color="D5D6D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5D6D2" w:themeColor="accent4"/>
          <w:left w:val="single" w:sz="8" w:space="0" w:color="D5D6D2" w:themeColor="accent4"/>
          <w:bottom w:val="single" w:sz="8" w:space="0" w:color="D5D6D2" w:themeColor="accent4"/>
          <w:right w:val="single" w:sz="8" w:space="0" w:color="D5D6D2" w:themeColor="accent4"/>
          <w:insideH w:val="nil"/>
          <w:insideV w:val="single" w:sz="8" w:space="0" w:color="D5D6D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5D6D2" w:themeColor="accent4"/>
          <w:left w:val="single" w:sz="8" w:space="0" w:color="D5D6D2" w:themeColor="accent4"/>
          <w:bottom w:val="single" w:sz="8" w:space="0" w:color="D5D6D2" w:themeColor="accent4"/>
          <w:right w:val="single" w:sz="8" w:space="0" w:color="D5D6D2" w:themeColor="accent4"/>
        </w:tcBorders>
      </w:tcPr>
    </w:tblStylePr>
    <w:tblStylePr w:type="band1Vert">
      <w:tblPr/>
      <w:tcPr>
        <w:tcBorders>
          <w:top w:val="single" w:sz="8" w:space="0" w:color="D5D6D2" w:themeColor="accent4"/>
          <w:left w:val="single" w:sz="8" w:space="0" w:color="D5D6D2" w:themeColor="accent4"/>
          <w:bottom w:val="single" w:sz="8" w:space="0" w:color="D5D6D2" w:themeColor="accent4"/>
          <w:right w:val="single" w:sz="8" w:space="0" w:color="D5D6D2" w:themeColor="accent4"/>
        </w:tcBorders>
        <w:shd w:val="clear" w:color="auto" w:fill="F4F4F3" w:themeFill="accent4" w:themeFillTint="3F"/>
      </w:tcPr>
    </w:tblStylePr>
    <w:tblStylePr w:type="band1Horz">
      <w:tblPr/>
      <w:tcPr>
        <w:tcBorders>
          <w:top w:val="single" w:sz="8" w:space="0" w:color="D5D6D2" w:themeColor="accent4"/>
          <w:left w:val="single" w:sz="8" w:space="0" w:color="D5D6D2" w:themeColor="accent4"/>
          <w:bottom w:val="single" w:sz="8" w:space="0" w:color="D5D6D2" w:themeColor="accent4"/>
          <w:right w:val="single" w:sz="8" w:space="0" w:color="D5D6D2" w:themeColor="accent4"/>
          <w:insideV w:val="single" w:sz="8" w:space="0" w:color="D5D6D2" w:themeColor="accent4"/>
        </w:tcBorders>
        <w:shd w:val="clear" w:color="auto" w:fill="F4F4F3" w:themeFill="accent4" w:themeFillTint="3F"/>
      </w:tcPr>
    </w:tblStylePr>
    <w:tblStylePr w:type="band2Horz">
      <w:tblPr/>
      <w:tcPr>
        <w:tcBorders>
          <w:top w:val="single" w:sz="8" w:space="0" w:color="D5D6D2" w:themeColor="accent4"/>
          <w:left w:val="single" w:sz="8" w:space="0" w:color="D5D6D2" w:themeColor="accent4"/>
          <w:bottom w:val="single" w:sz="8" w:space="0" w:color="D5D6D2" w:themeColor="accent4"/>
          <w:right w:val="single" w:sz="8" w:space="0" w:color="D5D6D2" w:themeColor="accent4"/>
          <w:insideV w:val="single" w:sz="8" w:space="0" w:color="D5D6D2" w:themeColor="accent4"/>
        </w:tcBorders>
      </w:tcPr>
    </w:tblStylePr>
  </w:style>
  <w:style w:type="table" w:styleId="LightGrid-Accent5">
    <w:name w:val="Light Grid Accent 5"/>
    <w:basedOn w:val="TableNormal"/>
    <w:uiPriority w:val="62"/>
    <w:semiHidden/>
    <w:unhideWhenUsed/>
    <w:rsid w:val="00D27ABD"/>
    <w:pPr>
      <w:spacing w:line="240" w:lineRule="auto"/>
    </w:pPr>
    <w:tblPr>
      <w:tblStyleRowBandSize w:val="1"/>
      <w:tblStyleColBandSize w:val="1"/>
      <w:tblBorders>
        <w:top w:val="single" w:sz="8" w:space="0" w:color="83AFB4" w:themeColor="accent5"/>
        <w:left w:val="single" w:sz="8" w:space="0" w:color="83AFB4" w:themeColor="accent5"/>
        <w:bottom w:val="single" w:sz="8" w:space="0" w:color="83AFB4" w:themeColor="accent5"/>
        <w:right w:val="single" w:sz="8" w:space="0" w:color="83AFB4" w:themeColor="accent5"/>
        <w:insideH w:val="single" w:sz="8" w:space="0" w:color="83AFB4" w:themeColor="accent5"/>
        <w:insideV w:val="single" w:sz="8" w:space="0" w:color="83AFB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3AFB4" w:themeColor="accent5"/>
          <w:left w:val="single" w:sz="8" w:space="0" w:color="83AFB4" w:themeColor="accent5"/>
          <w:bottom w:val="single" w:sz="18" w:space="0" w:color="83AFB4" w:themeColor="accent5"/>
          <w:right w:val="single" w:sz="8" w:space="0" w:color="83AFB4" w:themeColor="accent5"/>
          <w:insideH w:val="nil"/>
          <w:insideV w:val="single" w:sz="8" w:space="0" w:color="83AFB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3AFB4" w:themeColor="accent5"/>
          <w:left w:val="single" w:sz="8" w:space="0" w:color="83AFB4" w:themeColor="accent5"/>
          <w:bottom w:val="single" w:sz="8" w:space="0" w:color="83AFB4" w:themeColor="accent5"/>
          <w:right w:val="single" w:sz="8" w:space="0" w:color="83AFB4" w:themeColor="accent5"/>
          <w:insideH w:val="nil"/>
          <w:insideV w:val="single" w:sz="8" w:space="0" w:color="83AFB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3AFB4" w:themeColor="accent5"/>
          <w:left w:val="single" w:sz="8" w:space="0" w:color="83AFB4" w:themeColor="accent5"/>
          <w:bottom w:val="single" w:sz="8" w:space="0" w:color="83AFB4" w:themeColor="accent5"/>
          <w:right w:val="single" w:sz="8" w:space="0" w:color="83AFB4" w:themeColor="accent5"/>
        </w:tcBorders>
      </w:tcPr>
    </w:tblStylePr>
    <w:tblStylePr w:type="band1Vert">
      <w:tblPr/>
      <w:tcPr>
        <w:tcBorders>
          <w:top w:val="single" w:sz="8" w:space="0" w:color="83AFB4" w:themeColor="accent5"/>
          <w:left w:val="single" w:sz="8" w:space="0" w:color="83AFB4" w:themeColor="accent5"/>
          <w:bottom w:val="single" w:sz="8" w:space="0" w:color="83AFB4" w:themeColor="accent5"/>
          <w:right w:val="single" w:sz="8" w:space="0" w:color="83AFB4" w:themeColor="accent5"/>
        </w:tcBorders>
        <w:shd w:val="clear" w:color="auto" w:fill="E0EBEC" w:themeFill="accent5" w:themeFillTint="3F"/>
      </w:tcPr>
    </w:tblStylePr>
    <w:tblStylePr w:type="band1Horz">
      <w:tblPr/>
      <w:tcPr>
        <w:tcBorders>
          <w:top w:val="single" w:sz="8" w:space="0" w:color="83AFB4" w:themeColor="accent5"/>
          <w:left w:val="single" w:sz="8" w:space="0" w:color="83AFB4" w:themeColor="accent5"/>
          <w:bottom w:val="single" w:sz="8" w:space="0" w:color="83AFB4" w:themeColor="accent5"/>
          <w:right w:val="single" w:sz="8" w:space="0" w:color="83AFB4" w:themeColor="accent5"/>
          <w:insideV w:val="single" w:sz="8" w:space="0" w:color="83AFB4" w:themeColor="accent5"/>
        </w:tcBorders>
        <w:shd w:val="clear" w:color="auto" w:fill="E0EBEC" w:themeFill="accent5" w:themeFillTint="3F"/>
      </w:tcPr>
    </w:tblStylePr>
    <w:tblStylePr w:type="band2Horz">
      <w:tblPr/>
      <w:tcPr>
        <w:tcBorders>
          <w:top w:val="single" w:sz="8" w:space="0" w:color="83AFB4" w:themeColor="accent5"/>
          <w:left w:val="single" w:sz="8" w:space="0" w:color="83AFB4" w:themeColor="accent5"/>
          <w:bottom w:val="single" w:sz="8" w:space="0" w:color="83AFB4" w:themeColor="accent5"/>
          <w:right w:val="single" w:sz="8" w:space="0" w:color="83AFB4" w:themeColor="accent5"/>
          <w:insideV w:val="single" w:sz="8" w:space="0" w:color="83AFB4" w:themeColor="accent5"/>
        </w:tcBorders>
      </w:tcPr>
    </w:tblStylePr>
  </w:style>
  <w:style w:type="table" w:styleId="LightGrid-Accent6">
    <w:name w:val="Light Grid Accent 6"/>
    <w:basedOn w:val="TableNormal"/>
    <w:uiPriority w:val="62"/>
    <w:semiHidden/>
    <w:unhideWhenUsed/>
    <w:rsid w:val="00D27ABD"/>
    <w:pPr>
      <w:spacing w:line="240" w:lineRule="auto"/>
    </w:pPr>
    <w:tblPr>
      <w:tblStyleRowBandSize w:val="1"/>
      <w:tblStyleColBandSize w:val="1"/>
      <w:tblBorders>
        <w:top w:val="single" w:sz="8" w:space="0" w:color="A8B400" w:themeColor="accent6"/>
        <w:left w:val="single" w:sz="8" w:space="0" w:color="A8B400" w:themeColor="accent6"/>
        <w:bottom w:val="single" w:sz="8" w:space="0" w:color="A8B400" w:themeColor="accent6"/>
        <w:right w:val="single" w:sz="8" w:space="0" w:color="A8B400" w:themeColor="accent6"/>
        <w:insideH w:val="single" w:sz="8" w:space="0" w:color="A8B400" w:themeColor="accent6"/>
        <w:insideV w:val="single" w:sz="8" w:space="0" w:color="A8B400"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8B400" w:themeColor="accent6"/>
          <w:left w:val="single" w:sz="8" w:space="0" w:color="A8B400" w:themeColor="accent6"/>
          <w:bottom w:val="single" w:sz="18" w:space="0" w:color="A8B400" w:themeColor="accent6"/>
          <w:right w:val="single" w:sz="8" w:space="0" w:color="A8B400" w:themeColor="accent6"/>
          <w:insideH w:val="nil"/>
          <w:insideV w:val="single" w:sz="8" w:space="0" w:color="A8B400"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8B400" w:themeColor="accent6"/>
          <w:left w:val="single" w:sz="8" w:space="0" w:color="A8B400" w:themeColor="accent6"/>
          <w:bottom w:val="single" w:sz="8" w:space="0" w:color="A8B400" w:themeColor="accent6"/>
          <w:right w:val="single" w:sz="8" w:space="0" w:color="A8B400" w:themeColor="accent6"/>
          <w:insideH w:val="nil"/>
          <w:insideV w:val="single" w:sz="8" w:space="0" w:color="A8B400"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8B400" w:themeColor="accent6"/>
          <w:left w:val="single" w:sz="8" w:space="0" w:color="A8B400" w:themeColor="accent6"/>
          <w:bottom w:val="single" w:sz="8" w:space="0" w:color="A8B400" w:themeColor="accent6"/>
          <w:right w:val="single" w:sz="8" w:space="0" w:color="A8B400" w:themeColor="accent6"/>
        </w:tcBorders>
      </w:tcPr>
    </w:tblStylePr>
    <w:tblStylePr w:type="band1Vert">
      <w:tblPr/>
      <w:tcPr>
        <w:tcBorders>
          <w:top w:val="single" w:sz="8" w:space="0" w:color="A8B400" w:themeColor="accent6"/>
          <w:left w:val="single" w:sz="8" w:space="0" w:color="A8B400" w:themeColor="accent6"/>
          <w:bottom w:val="single" w:sz="8" w:space="0" w:color="A8B400" w:themeColor="accent6"/>
          <w:right w:val="single" w:sz="8" w:space="0" w:color="A8B400" w:themeColor="accent6"/>
        </w:tcBorders>
        <w:shd w:val="clear" w:color="auto" w:fill="F9FFAD" w:themeFill="accent6" w:themeFillTint="3F"/>
      </w:tcPr>
    </w:tblStylePr>
    <w:tblStylePr w:type="band1Horz">
      <w:tblPr/>
      <w:tcPr>
        <w:tcBorders>
          <w:top w:val="single" w:sz="8" w:space="0" w:color="A8B400" w:themeColor="accent6"/>
          <w:left w:val="single" w:sz="8" w:space="0" w:color="A8B400" w:themeColor="accent6"/>
          <w:bottom w:val="single" w:sz="8" w:space="0" w:color="A8B400" w:themeColor="accent6"/>
          <w:right w:val="single" w:sz="8" w:space="0" w:color="A8B400" w:themeColor="accent6"/>
          <w:insideV w:val="single" w:sz="8" w:space="0" w:color="A8B400" w:themeColor="accent6"/>
        </w:tcBorders>
        <w:shd w:val="clear" w:color="auto" w:fill="F9FFAD" w:themeFill="accent6" w:themeFillTint="3F"/>
      </w:tcPr>
    </w:tblStylePr>
    <w:tblStylePr w:type="band2Horz">
      <w:tblPr/>
      <w:tcPr>
        <w:tcBorders>
          <w:top w:val="single" w:sz="8" w:space="0" w:color="A8B400" w:themeColor="accent6"/>
          <w:left w:val="single" w:sz="8" w:space="0" w:color="A8B400" w:themeColor="accent6"/>
          <w:bottom w:val="single" w:sz="8" w:space="0" w:color="A8B400" w:themeColor="accent6"/>
          <w:right w:val="single" w:sz="8" w:space="0" w:color="A8B400" w:themeColor="accent6"/>
          <w:insideV w:val="single" w:sz="8" w:space="0" w:color="A8B400" w:themeColor="accent6"/>
        </w:tcBorders>
      </w:tcPr>
    </w:tblStylePr>
  </w:style>
  <w:style w:type="table" w:styleId="LightList">
    <w:name w:val="Light List"/>
    <w:basedOn w:val="TableNormal"/>
    <w:uiPriority w:val="61"/>
    <w:semiHidden/>
    <w:unhideWhenUsed/>
    <w:rsid w:val="00D27AB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D27ABD"/>
    <w:pPr>
      <w:spacing w:line="240" w:lineRule="auto"/>
    </w:pPr>
    <w:tblPr>
      <w:tblStyleRowBandSize w:val="1"/>
      <w:tblStyleColBandSize w:val="1"/>
      <w:tblBorders>
        <w:top w:val="single" w:sz="8" w:space="0" w:color="00A9E0" w:themeColor="accent1"/>
        <w:left w:val="single" w:sz="8" w:space="0" w:color="00A9E0" w:themeColor="accent1"/>
        <w:bottom w:val="single" w:sz="8" w:space="0" w:color="00A9E0" w:themeColor="accent1"/>
        <w:right w:val="single" w:sz="8" w:space="0" w:color="00A9E0" w:themeColor="accent1"/>
      </w:tblBorders>
    </w:tblPr>
    <w:tblStylePr w:type="firstRow">
      <w:pPr>
        <w:spacing w:before="0" w:after="0" w:line="240" w:lineRule="auto"/>
      </w:pPr>
      <w:rPr>
        <w:b/>
        <w:bCs/>
        <w:color w:val="FFFFFF" w:themeColor="background1"/>
      </w:rPr>
      <w:tblPr/>
      <w:tcPr>
        <w:shd w:val="clear" w:color="auto" w:fill="00A9E0" w:themeFill="accent1"/>
      </w:tcPr>
    </w:tblStylePr>
    <w:tblStylePr w:type="lastRow">
      <w:pPr>
        <w:spacing w:before="0" w:after="0" w:line="240" w:lineRule="auto"/>
      </w:pPr>
      <w:rPr>
        <w:b/>
        <w:bCs/>
      </w:rPr>
      <w:tblPr/>
      <w:tcPr>
        <w:tcBorders>
          <w:top w:val="double" w:sz="6" w:space="0" w:color="00A9E0" w:themeColor="accent1"/>
          <w:left w:val="single" w:sz="8" w:space="0" w:color="00A9E0" w:themeColor="accent1"/>
          <w:bottom w:val="single" w:sz="8" w:space="0" w:color="00A9E0" w:themeColor="accent1"/>
          <w:right w:val="single" w:sz="8" w:space="0" w:color="00A9E0" w:themeColor="accent1"/>
        </w:tcBorders>
      </w:tcPr>
    </w:tblStylePr>
    <w:tblStylePr w:type="firstCol">
      <w:rPr>
        <w:b/>
        <w:bCs/>
      </w:rPr>
    </w:tblStylePr>
    <w:tblStylePr w:type="lastCol">
      <w:rPr>
        <w:b/>
        <w:bCs/>
      </w:rPr>
    </w:tblStylePr>
    <w:tblStylePr w:type="band1Vert">
      <w:tblPr/>
      <w:tcPr>
        <w:tcBorders>
          <w:top w:val="single" w:sz="8" w:space="0" w:color="00A9E0" w:themeColor="accent1"/>
          <w:left w:val="single" w:sz="8" w:space="0" w:color="00A9E0" w:themeColor="accent1"/>
          <w:bottom w:val="single" w:sz="8" w:space="0" w:color="00A9E0" w:themeColor="accent1"/>
          <w:right w:val="single" w:sz="8" w:space="0" w:color="00A9E0" w:themeColor="accent1"/>
        </w:tcBorders>
      </w:tcPr>
    </w:tblStylePr>
    <w:tblStylePr w:type="band1Horz">
      <w:tblPr/>
      <w:tcPr>
        <w:tcBorders>
          <w:top w:val="single" w:sz="8" w:space="0" w:color="00A9E0" w:themeColor="accent1"/>
          <w:left w:val="single" w:sz="8" w:space="0" w:color="00A9E0" w:themeColor="accent1"/>
          <w:bottom w:val="single" w:sz="8" w:space="0" w:color="00A9E0" w:themeColor="accent1"/>
          <w:right w:val="single" w:sz="8" w:space="0" w:color="00A9E0" w:themeColor="accent1"/>
        </w:tcBorders>
      </w:tcPr>
    </w:tblStylePr>
  </w:style>
  <w:style w:type="table" w:styleId="LightList-Accent2">
    <w:name w:val="Light List Accent 2"/>
    <w:basedOn w:val="TableNormal"/>
    <w:uiPriority w:val="61"/>
    <w:semiHidden/>
    <w:unhideWhenUsed/>
    <w:rsid w:val="00D27ABD"/>
    <w:pPr>
      <w:spacing w:line="240" w:lineRule="auto"/>
    </w:pPr>
    <w:tblPr>
      <w:tblStyleRowBandSize w:val="1"/>
      <w:tblStyleColBandSize w:val="1"/>
      <w:tblBorders>
        <w:top w:val="single" w:sz="8" w:space="0" w:color="00C7B2" w:themeColor="accent2"/>
        <w:left w:val="single" w:sz="8" w:space="0" w:color="00C7B2" w:themeColor="accent2"/>
        <w:bottom w:val="single" w:sz="8" w:space="0" w:color="00C7B2" w:themeColor="accent2"/>
        <w:right w:val="single" w:sz="8" w:space="0" w:color="00C7B2" w:themeColor="accent2"/>
      </w:tblBorders>
    </w:tblPr>
    <w:tblStylePr w:type="firstRow">
      <w:pPr>
        <w:spacing w:before="0" w:after="0" w:line="240" w:lineRule="auto"/>
      </w:pPr>
      <w:rPr>
        <w:b/>
        <w:bCs/>
        <w:color w:val="FFFFFF" w:themeColor="background1"/>
      </w:rPr>
      <w:tblPr/>
      <w:tcPr>
        <w:shd w:val="clear" w:color="auto" w:fill="00C7B2" w:themeFill="accent2"/>
      </w:tcPr>
    </w:tblStylePr>
    <w:tblStylePr w:type="lastRow">
      <w:pPr>
        <w:spacing w:before="0" w:after="0" w:line="240" w:lineRule="auto"/>
      </w:pPr>
      <w:rPr>
        <w:b/>
        <w:bCs/>
      </w:rPr>
      <w:tblPr/>
      <w:tcPr>
        <w:tcBorders>
          <w:top w:val="double" w:sz="6" w:space="0" w:color="00C7B2" w:themeColor="accent2"/>
          <w:left w:val="single" w:sz="8" w:space="0" w:color="00C7B2" w:themeColor="accent2"/>
          <w:bottom w:val="single" w:sz="8" w:space="0" w:color="00C7B2" w:themeColor="accent2"/>
          <w:right w:val="single" w:sz="8" w:space="0" w:color="00C7B2" w:themeColor="accent2"/>
        </w:tcBorders>
      </w:tcPr>
    </w:tblStylePr>
    <w:tblStylePr w:type="firstCol">
      <w:rPr>
        <w:b/>
        <w:bCs/>
      </w:rPr>
    </w:tblStylePr>
    <w:tblStylePr w:type="lastCol">
      <w:rPr>
        <w:b/>
        <w:bCs/>
      </w:rPr>
    </w:tblStylePr>
    <w:tblStylePr w:type="band1Vert">
      <w:tblPr/>
      <w:tcPr>
        <w:tcBorders>
          <w:top w:val="single" w:sz="8" w:space="0" w:color="00C7B2" w:themeColor="accent2"/>
          <w:left w:val="single" w:sz="8" w:space="0" w:color="00C7B2" w:themeColor="accent2"/>
          <w:bottom w:val="single" w:sz="8" w:space="0" w:color="00C7B2" w:themeColor="accent2"/>
          <w:right w:val="single" w:sz="8" w:space="0" w:color="00C7B2" w:themeColor="accent2"/>
        </w:tcBorders>
      </w:tcPr>
    </w:tblStylePr>
    <w:tblStylePr w:type="band1Horz">
      <w:tblPr/>
      <w:tcPr>
        <w:tcBorders>
          <w:top w:val="single" w:sz="8" w:space="0" w:color="00C7B2" w:themeColor="accent2"/>
          <w:left w:val="single" w:sz="8" w:space="0" w:color="00C7B2" w:themeColor="accent2"/>
          <w:bottom w:val="single" w:sz="8" w:space="0" w:color="00C7B2" w:themeColor="accent2"/>
          <w:right w:val="single" w:sz="8" w:space="0" w:color="00C7B2" w:themeColor="accent2"/>
        </w:tcBorders>
      </w:tcPr>
    </w:tblStylePr>
  </w:style>
  <w:style w:type="table" w:styleId="LightList-Accent3">
    <w:name w:val="Light List Accent 3"/>
    <w:basedOn w:val="TableNormal"/>
    <w:uiPriority w:val="61"/>
    <w:semiHidden/>
    <w:unhideWhenUsed/>
    <w:rsid w:val="00D27ABD"/>
    <w:pPr>
      <w:spacing w:line="240" w:lineRule="auto"/>
    </w:pPr>
    <w:tblPr>
      <w:tblStyleRowBandSize w:val="1"/>
      <w:tblStyleColBandSize w:val="1"/>
      <w:tblBorders>
        <w:top w:val="single" w:sz="8" w:space="0" w:color="DE3831" w:themeColor="accent3"/>
        <w:left w:val="single" w:sz="8" w:space="0" w:color="DE3831" w:themeColor="accent3"/>
        <w:bottom w:val="single" w:sz="8" w:space="0" w:color="DE3831" w:themeColor="accent3"/>
        <w:right w:val="single" w:sz="8" w:space="0" w:color="DE3831" w:themeColor="accent3"/>
      </w:tblBorders>
    </w:tblPr>
    <w:tblStylePr w:type="firstRow">
      <w:pPr>
        <w:spacing w:before="0" w:after="0" w:line="240" w:lineRule="auto"/>
      </w:pPr>
      <w:rPr>
        <w:b/>
        <w:bCs/>
        <w:color w:val="FFFFFF" w:themeColor="background1"/>
      </w:rPr>
      <w:tblPr/>
      <w:tcPr>
        <w:shd w:val="clear" w:color="auto" w:fill="DE3831" w:themeFill="accent3"/>
      </w:tcPr>
    </w:tblStylePr>
    <w:tblStylePr w:type="lastRow">
      <w:pPr>
        <w:spacing w:before="0" w:after="0" w:line="240" w:lineRule="auto"/>
      </w:pPr>
      <w:rPr>
        <w:b/>
        <w:bCs/>
      </w:rPr>
      <w:tblPr/>
      <w:tcPr>
        <w:tcBorders>
          <w:top w:val="double" w:sz="6" w:space="0" w:color="DE3831" w:themeColor="accent3"/>
          <w:left w:val="single" w:sz="8" w:space="0" w:color="DE3831" w:themeColor="accent3"/>
          <w:bottom w:val="single" w:sz="8" w:space="0" w:color="DE3831" w:themeColor="accent3"/>
          <w:right w:val="single" w:sz="8" w:space="0" w:color="DE3831" w:themeColor="accent3"/>
        </w:tcBorders>
      </w:tcPr>
    </w:tblStylePr>
    <w:tblStylePr w:type="firstCol">
      <w:rPr>
        <w:b/>
        <w:bCs/>
      </w:rPr>
    </w:tblStylePr>
    <w:tblStylePr w:type="lastCol">
      <w:rPr>
        <w:b/>
        <w:bCs/>
      </w:rPr>
    </w:tblStylePr>
    <w:tblStylePr w:type="band1Vert">
      <w:tblPr/>
      <w:tcPr>
        <w:tcBorders>
          <w:top w:val="single" w:sz="8" w:space="0" w:color="DE3831" w:themeColor="accent3"/>
          <w:left w:val="single" w:sz="8" w:space="0" w:color="DE3831" w:themeColor="accent3"/>
          <w:bottom w:val="single" w:sz="8" w:space="0" w:color="DE3831" w:themeColor="accent3"/>
          <w:right w:val="single" w:sz="8" w:space="0" w:color="DE3831" w:themeColor="accent3"/>
        </w:tcBorders>
      </w:tcPr>
    </w:tblStylePr>
    <w:tblStylePr w:type="band1Horz">
      <w:tblPr/>
      <w:tcPr>
        <w:tcBorders>
          <w:top w:val="single" w:sz="8" w:space="0" w:color="DE3831" w:themeColor="accent3"/>
          <w:left w:val="single" w:sz="8" w:space="0" w:color="DE3831" w:themeColor="accent3"/>
          <w:bottom w:val="single" w:sz="8" w:space="0" w:color="DE3831" w:themeColor="accent3"/>
          <w:right w:val="single" w:sz="8" w:space="0" w:color="DE3831" w:themeColor="accent3"/>
        </w:tcBorders>
      </w:tcPr>
    </w:tblStylePr>
  </w:style>
  <w:style w:type="table" w:styleId="LightList-Accent4">
    <w:name w:val="Light List Accent 4"/>
    <w:basedOn w:val="TableNormal"/>
    <w:uiPriority w:val="61"/>
    <w:semiHidden/>
    <w:unhideWhenUsed/>
    <w:rsid w:val="00D27ABD"/>
    <w:pPr>
      <w:spacing w:line="240" w:lineRule="auto"/>
    </w:pPr>
    <w:tblPr>
      <w:tblStyleRowBandSize w:val="1"/>
      <w:tblStyleColBandSize w:val="1"/>
      <w:tblBorders>
        <w:top w:val="single" w:sz="8" w:space="0" w:color="D5D6D2" w:themeColor="accent4"/>
        <w:left w:val="single" w:sz="8" w:space="0" w:color="D5D6D2" w:themeColor="accent4"/>
        <w:bottom w:val="single" w:sz="8" w:space="0" w:color="D5D6D2" w:themeColor="accent4"/>
        <w:right w:val="single" w:sz="8" w:space="0" w:color="D5D6D2" w:themeColor="accent4"/>
      </w:tblBorders>
    </w:tblPr>
    <w:tblStylePr w:type="firstRow">
      <w:pPr>
        <w:spacing w:before="0" w:after="0" w:line="240" w:lineRule="auto"/>
      </w:pPr>
      <w:rPr>
        <w:b/>
        <w:bCs/>
        <w:color w:val="FFFFFF" w:themeColor="background1"/>
      </w:rPr>
      <w:tblPr/>
      <w:tcPr>
        <w:shd w:val="clear" w:color="auto" w:fill="D5D6D2" w:themeFill="accent4"/>
      </w:tcPr>
    </w:tblStylePr>
    <w:tblStylePr w:type="lastRow">
      <w:pPr>
        <w:spacing w:before="0" w:after="0" w:line="240" w:lineRule="auto"/>
      </w:pPr>
      <w:rPr>
        <w:b/>
        <w:bCs/>
      </w:rPr>
      <w:tblPr/>
      <w:tcPr>
        <w:tcBorders>
          <w:top w:val="double" w:sz="6" w:space="0" w:color="D5D6D2" w:themeColor="accent4"/>
          <w:left w:val="single" w:sz="8" w:space="0" w:color="D5D6D2" w:themeColor="accent4"/>
          <w:bottom w:val="single" w:sz="8" w:space="0" w:color="D5D6D2" w:themeColor="accent4"/>
          <w:right w:val="single" w:sz="8" w:space="0" w:color="D5D6D2" w:themeColor="accent4"/>
        </w:tcBorders>
      </w:tcPr>
    </w:tblStylePr>
    <w:tblStylePr w:type="firstCol">
      <w:rPr>
        <w:b/>
        <w:bCs/>
      </w:rPr>
    </w:tblStylePr>
    <w:tblStylePr w:type="lastCol">
      <w:rPr>
        <w:b/>
        <w:bCs/>
      </w:rPr>
    </w:tblStylePr>
    <w:tblStylePr w:type="band1Vert">
      <w:tblPr/>
      <w:tcPr>
        <w:tcBorders>
          <w:top w:val="single" w:sz="8" w:space="0" w:color="D5D6D2" w:themeColor="accent4"/>
          <w:left w:val="single" w:sz="8" w:space="0" w:color="D5D6D2" w:themeColor="accent4"/>
          <w:bottom w:val="single" w:sz="8" w:space="0" w:color="D5D6D2" w:themeColor="accent4"/>
          <w:right w:val="single" w:sz="8" w:space="0" w:color="D5D6D2" w:themeColor="accent4"/>
        </w:tcBorders>
      </w:tcPr>
    </w:tblStylePr>
    <w:tblStylePr w:type="band1Horz">
      <w:tblPr/>
      <w:tcPr>
        <w:tcBorders>
          <w:top w:val="single" w:sz="8" w:space="0" w:color="D5D6D2" w:themeColor="accent4"/>
          <w:left w:val="single" w:sz="8" w:space="0" w:color="D5D6D2" w:themeColor="accent4"/>
          <w:bottom w:val="single" w:sz="8" w:space="0" w:color="D5D6D2" w:themeColor="accent4"/>
          <w:right w:val="single" w:sz="8" w:space="0" w:color="D5D6D2" w:themeColor="accent4"/>
        </w:tcBorders>
      </w:tcPr>
    </w:tblStylePr>
  </w:style>
  <w:style w:type="table" w:styleId="LightList-Accent5">
    <w:name w:val="Light List Accent 5"/>
    <w:basedOn w:val="TableNormal"/>
    <w:uiPriority w:val="61"/>
    <w:semiHidden/>
    <w:unhideWhenUsed/>
    <w:rsid w:val="00D27ABD"/>
    <w:pPr>
      <w:spacing w:line="240" w:lineRule="auto"/>
    </w:pPr>
    <w:tblPr>
      <w:tblStyleRowBandSize w:val="1"/>
      <w:tblStyleColBandSize w:val="1"/>
      <w:tblBorders>
        <w:top w:val="single" w:sz="8" w:space="0" w:color="83AFB4" w:themeColor="accent5"/>
        <w:left w:val="single" w:sz="8" w:space="0" w:color="83AFB4" w:themeColor="accent5"/>
        <w:bottom w:val="single" w:sz="8" w:space="0" w:color="83AFB4" w:themeColor="accent5"/>
        <w:right w:val="single" w:sz="8" w:space="0" w:color="83AFB4" w:themeColor="accent5"/>
      </w:tblBorders>
    </w:tblPr>
    <w:tblStylePr w:type="firstRow">
      <w:pPr>
        <w:spacing w:before="0" w:after="0" w:line="240" w:lineRule="auto"/>
      </w:pPr>
      <w:rPr>
        <w:b/>
        <w:bCs/>
        <w:color w:val="FFFFFF" w:themeColor="background1"/>
      </w:rPr>
      <w:tblPr/>
      <w:tcPr>
        <w:shd w:val="clear" w:color="auto" w:fill="83AFB4" w:themeFill="accent5"/>
      </w:tcPr>
    </w:tblStylePr>
    <w:tblStylePr w:type="lastRow">
      <w:pPr>
        <w:spacing w:before="0" w:after="0" w:line="240" w:lineRule="auto"/>
      </w:pPr>
      <w:rPr>
        <w:b/>
        <w:bCs/>
      </w:rPr>
      <w:tblPr/>
      <w:tcPr>
        <w:tcBorders>
          <w:top w:val="double" w:sz="6" w:space="0" w:color="83AFB4" w:themeColor="accent5"/>
          <w:left w:val="single" w:sz="8" w:space="0" w:color="83AFB4" w:themeColor="accent5"/>
          <w:bottom w:val="single" w:sz="8" w:space="0" w:color="83AFB4" w:themeColor="accent5"/>
          <w:right w:val="single" w:sz="8" w:space="0" w:color="83AFB4" w:themeColor="accent5"/>
        </w:tcBorders>
      </w:tcPr>
    </w:tblStylePr>
    <w:tblStylePr w:type="firstCol">
      <w:rPr>
        <w:b/>
        <w:bCs/>
      </w:rPr>
    </w:tblStylePr>
    <w:tblStylePr w:type="lastCol">
      <w:rPr>
        <w:b/>
        <w:bCs/>
      </w:rPr>
    </w:tblStylePr>
    <w:tblStylePr w:type="band1Vert">
      <w:tblPr/>
      <w:tcPr>
        <w:tcBorders>
          <w:top w:val="single" w:sz="8" w:space="0" w:color="83AFB4" w:themeColor="accent5"/>
          <w:left w:val="single" w:sz="8" w:space="0" w:color="83AFB4" w:themeColor="accent5"/>
          <w:bottom w:val="single" w:sz="8" w:space="0" w:color="83AFB4" w:themeColor="accent5"/>
          <w:right w:val="single" w:sz="8" w:space="0" w:color="83AFB4" w:themeColor="accent5"/>
        </w:tcBorders>
      </w:tcPr>
    </w:tblStylePr>
    <w:tblStylePr w:type="band1Horz">
      <w:tblPr/>
      <w:tcPr>
        <w:tcBorders>
          <w:top w:val="single" w:sz="8" w:space="0" w:color="83AFB4" w:themeColor="accent5"/>
          <w:left w:val="single" w:sz="8" w:space="0" w:color="83AFB4" w:themeColor="accent5"/>
          <w:bottom w:val="single" w:sz="8" w:space="0" w:color="83AFB4" w:themeColor="accent5"/>
          <w:right w:val="single" w:sz="8" w:space="0" w:color="83AFB4" w:themeColor="accent5"/>
        </w:tcBorders>
      </w:tcPr>
    </w:tblStylePr>
  </w:style>
  <w:style w:type="table" w:styleId="LightList-Accent6">
    <w:name w:val="Light List Accent 6"/>
    <w:basedOn w:val="TableNormal"/>
    <w:uiPriority w:val="61"/>
    <w:semiHidden/>
    <w:unhideWhenUsed/>
    <w:rsid w:val="00D27ABD"/>
    <w:pPr>
      <w:spacing w:line="240" w:lineRule="auto"/>
    </w:pPr>
    <w:tblPr>
      <w:tblStyleRowBandSize w:val="1"/>
      <w:tblStyleColBandSize w:val="1"/>
      <w:tblBorders>
        <w:top w:val="single" w:sz="8" w:space="0" w:color="A8B400" w:themeColor="accent6"/>
        <w:left w:val="single" w:sz="8" w:space="0" w:color="A8B400" w:themeColor="accent6"/>
        <w:bottom w:val="single" w:sz="8" w:space="0" w:color="A8B400" w:themeColor="accent6"/>
        <w:right w:val="single" w:sz="8" w:space="0" w:color="A8B400" w:themeColor="accent6"/>
      </w:tblBorders>
    </w:tblPr>
    <w:tblStylePr w:type="firstRow">
      <w:pPr>
        <w:spacing w:before="0" w:after="0" w:line="240" w:lineRule="auto"/>
      </w:pPr>
      <w:rPr>
        <w:b/>
        <w:bCs/>
        <w:color w:val="FFFFFF" w:themeColor="background1"/>
      </w:rPr>
      <w:tblPr/>
      <w:tcPr>
        <w:shd w:val="clear" w:color="auto" w:fill="A8B400" w:themeFill="accent6"/>
      </w:tcPr>
    </w:tblStylePr>
    <w:tblStylePr w:type="lastRow">
      <w:pPr>
        <w:spacing w:before="0" w:after="0" w:line="240" w:lineRule="auto"/>
      </w:pPr>
      <w:rPr>
        <w:b/>
        <w:bCs/>
      </w:rPr>
      <w:tblPr/>
      <w:tcPr>
        <w:tcBorders>
          <w:top w:val="double" w:sz="6" w:space="0" w:color="A8B400" w:themeColor="accent6"/>
          <w:left w:val="single" w:sz="8" w:space="0" w:color="A8B400" w:themeColor="accent6"/>
          <w:bottom w:val="single" w:sz="8" w:space="0" w:color="A8B400" w:themeColor="accent6"/>
          <w:right w:val="single" w:sz="8" w:space="0" w:color="A8B400" w:themeColor="accent6"/>
        </w:tcBorders>
      </w:tcPr>
    </w:tblStylePr>
    <w:tblStylePr w:type="firstCol">
      <w:rPr>
        <w:b/>
        <w:bCs/>
      </w:rPr>
    </w:tblStylePr>
    <w:tblStylePr w:type="lastCol">
      <w:rPr>
        <w:b/>
        <w:bCs/>
      </w:rPr>
    </w:tblStylePr>
    <w:tblStylePr w:type="band1Vert">
      <w:tblPr/>
      <w:tcPr>
        <w:tcBorders>
          <w:top w:val="single" w:sz="8" w:space="0" w:color="A8B400" w:themeColor="accent6"/>
          <w:left w:val="single" w:sz="8" w:space="0" w:color="A8B400" w:themeColor="accent6"/>
          <w:bottom w:val="single" w:sz="8" w:space="0" w:color="A8B400" w:themeColor="accent6"/>
          <w:right w:val="single" w:sz="8" w:space="0" w:color="A8B400" w:themeColor="accent6"/>
        </w:tcBorders>
      </w:tcPr>
    </w:tblStylePr>
    <w:tblStylePr w:type="band1Horz">
      <w:tblPr/>
      <w:tcPr>
        <w:tcBorders>
          <w:top w:val="single" w:sz="8" w:space="0" w:color="A8B400" w:themeColor="accent6"/>
          <w:left w:val="single" w:sz="8" w:space="0" w:color="A8B400" w:themeColor="accent6"/>
          <w:bottom w:val="single" w:sz="8" w:space="0" w:color="A8B400" w:themeColor="accent6"/>
          <w:right w:val="single" w:sz="8" w:space="0" w:color="A8B400" w:themeColor="accent6"/>
        </w:tcBorders>
      </w:tcPr>
    </w:tblStylePr>
  </w:style>
  <w:style w:type="table" w:styleId="LightShading">
    <w:name w:val="Light Shading"/>
    <w:basedOn w:val="TableNormal"/>
    <w:uiPriority w:val="60"/>
    <w:semiHidden/>
    <w:unhideWhenUsed/>
    <w:rsid w:val="00D27ABD"/>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D27ABD"/>
    <w:pPr>
      <w:spacing w:line="240" w:lineRule="auto"/>
    </w:pPr>
    <w:rPr>
      <w:color w:val="007EA7" w:themeColor="accent1" w:themeShade="BF"/>
    </w:rPr>
    <w:tblPr>
      <w:tblStyleRowBandSize w:val="1"/>
      <w:tblStyleColBandSize w:val="1"/>
      <w:tblBorders>
        <w:top w:val="single" w:sz="8" w:space="0" w:color="00A9E0" w:themeColor="accent1"/>
        <w:bottom w:val="single" w:sz="8" w:space="0" w:color="00A9E0" w:themeColor="accent1"/>
      </w:tblBorders>
    </w:tblPr>
    <w:tblStylePr w:type="firstRow">
      <w:pPr>
        <w:spacing w:before="0" w:after="0" w:line="240" w:lineRule="auto"/>
      </w:pPr>
      <w:rPr>
        <w:b/>
        <w:bCs/>
      </w:rPr>
      <w:tblPr/>
      <w:tcPr>
        <w:tcBorders>
          <w:top w:val="single" w:sz="8" w:space="0" w:color="00A9E0" w:themeColor="accent1"/>
          <w:left w:val="nil"/>
          <w:bottom w:val="single" w:sz="8" w:space="0" w:color="00A9E0" w:themeColor="accent1"/>
          <w:right w:val="nil"/>
          <w:insideH w:val="nil"/>
          <w:insideV w:val="nil"/>
        </w:tcBorders>
      </w:tcPr>
    </w:tblStylePr>
    <w:tblStylePr w:type="lastRow">
      <w:pPr>
        <w:spacing w:before="0" w:after="0" w:line="240" w:lineRule="auto"/>
      </w:pPr>
      <w:rPr>
        <w:b/>
        <w:bCs/>
      </w:rPr>
      <w:tblPr/>
      <w:tcPr>
        <w:tcBorders>
          <w:top w:val="single" w:sz="8" w:space="0" w:color="00A9E0" w:themeColor="accent1"/>
          <w:left w:val="nil"/>
          <w:bottom w:val="single" w:sz="8" w:space="0" w:color="00A9E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8EDFF" w:themeFill="accent1" w:themeFillTint="3F"/>
      </w:tcPr>
    </w:tblStylePr>
    <w:tblStylePr w:type="band1Horz">
      <w:tblPr/>
      <w:tcPr>
        <w:tcBorders>
          <w:left w:val="nil"/>
          <w:right w:val="nil"/>
          <w:insideH w:val="nil"/>
          <w:insideV w:val="nil"/>
        </w:tcBorders>
        <w:shd w:val="clear" w:color="auto" w:fill="B8EDFF" w:themeFill="accent1" w:themeFillTint="3F"/>
      </w:tcPr>
    </w:tblStylePr>
  </w:style>
  <w:style w:type="table" w:styleId="LightShading-Accent2">
    <w:name w:val="Light Shading Accent 2"/>
    <w:basedOn w:val="TableNormal"/>
    <w:uiPriority w:val="60"/>
    <w:semiHidden/>
    <w:unhideWhenUsed/>
    <w:rsid w:val="00D27ABD"/>
    <w:pPr>
      <w:spacing w:line="240" w:lineRule="auto"/>
    </w:pPr>
    <w:rPr>
      <w:color w:val="009585" w:themeColor="accent2" w:themeShade="BF"/>
    </w:rPr>
    <w:tblPr>
      <w:tblStyleRowBandSize w:val="1"/>
      <w:tblStyleColBandSize w:val="1"/>
      <w:tblBorders>
        <w:top w:val="single" w:sz="8" w:space="0" w:color="00C7B2" w:themeColor="accent2"/>
        <w:bottom w:val="single" w:sz="8" w:space="0" w:color="00C7B2" w:themeColor="accent2"/>
      </w:tblBorders>
    </w:tblPr>
    <w:tblStylePr w:type="firstRow">
      <w:pPr>
        <w:spacing w:before="0" w:after="0" w:line="240" w:lineRule="auto"/>
      </w:pPr>
      <w:rPr>
        <w:b/>
        <w:bCs/>
      </w:rPr>
      <w:tblPr/>
      <w:tcPr>
        <w:tcBorders>
          <w:top w:val="single" w:sz="8" w:space="0" w:color="00C7B2" w:themeColor="accent2"/>
          <w:left w:val="nil"/>
          <w:bottom w:val="single" w:sz="8" w:space="0" w:color="00C7B2" w:themeColor="accent2"/>
          <w:right w:val="nil"/>
          <w:insideH w:val="nil"/>
          <w:insideV w:val="nil"/>
        </w:tcBorders>
      </w:tcPr>
    </w:tblStylePr>
    <w:tblStylePr w:type="lastRow">
      <w:pPr>
        <w:spacing w:before="0" w:after="0" w:line="240" w:lineRule="auto"/>
      </w:pPr>
      <w:rPr>
        <w:b/>
        <w:bCs/>
      </w:rPr>
      <w:tblPr/>
      <w:tcPr>
        <w:tcBorders>
          <w:top w:val="single" w:sz="8" w:space="0" w:color="00C7B2" w:themeColor="accent2"/>
          <w:left w:val="nil"/>
          <w:bottom w:val="single" w:sz="8" w:space="0" w:color="00C7B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FFF6" w:themeFill="accent2" w:themeFillTint="3F"/>
      </w:tcPr>
    </w:tblStylePr>
    <w:tblStylePr w:type="band1Horz">
      <w:tblPr/>
      <w:tcPr>
        <w:tcBorders>
          <w:left w:val="nil"/>
          <w:right w:val="nil"/>
          <w:insideH w:val="nil"/>
          <w:insideV w:val="nil"/>
        </w:tcBorders>
        <w:shd w:val="clear" w:color="auto" w:fill="B2FFF6" w:themeFill="accent2" w:themeFillTint="3F"/>
      </w:tcPr>
    </w:tblStylePr>
  </w:style>
  <w:style w:type="table" w:styleId="LightShading-Accent3">
    <w:name w:val="Light Shading Accent 3"/>
    <w:basedOn w:val="TableNormal"/>
    <w:uiPriority w:val="60"/>
    <w:semiHidden/>
    <w:unhideWhenUsed/>
    <w:rsid w:val="00D27ABD"/>
    <w:pPr>
      <w:spacing w:line="240" w:lineRule="auto"/>
    </w:pPr>
    <w:rPr>
      <w:color w:val="AE211C" w:themeColor="accent3" w:themeShade="BF"/>
    </w:rPr>
    <w:tblPr>
      <w:tblStyleRowBandSize w:val="1"/>
      <w:tblStyleColBandSize w:val="1"/>
      <w:tblBorders>
        <w:top w:val="single" w:sz="8" w:space="0" w:color="DE3831" w:themeColor="accent3"/>
        <w:bottom w:val="single" w:sz="8" w:space="0" w:color="DE3831" w:themeColor="accent3"/>
      </w:tblBorders>
    </w:tblPr>
    <w:tblStylePr w:type="firstRow">
      <w:pPr>
        <w:spacing w:before="0" w:after="0" w:line="240" w:lineRule="auto"/>
      </w:pPr>
      <w:rPr>
        <w:b/>
        <w:bCs/>
      </w:rPr>
      <w:tblPr/>
      <w:tcPr>
        <w:tcBorders>
          <w:top w:val="single" w:sz="8" w:space="0" w:color="DE3831" w:themeColor="accent3"/>
          <w:left w:val="nil"/>
          <w:bottom w:val="single" w:sz="8" w:space="0" w:color="DE3831" w:themeColor="accent3"/>
          <w:right w:val="nil"/>
          <w:insideH w:val="nil"/>
          <w:insideV w:val="nil"/>
        </w:tcBorders>
      </w:tcPr>
    </w:tblStylePr>
    <w:tblStylePr w:type="lastRow">
      <w:pPr>
        <w:spacing w:before="0" w:after="0" w:line="240" w:lineRule="auto"/>
      </w:pPr>
      <w:rPr>
        <w:b/>
        <w:bCs/>
      </w:rPr>
      <w:tblPr/>
      <w:tcPr>
        <w:tcBorders>
          <w:top w:val="single" w:sz="8" w:space="0" w:color="DE3831" w:themeColor="accent3"/>
          <w:left w:val="nil"/>
          <w:bottom w:val="single" w:sz="8" w:space="0" w:color="DE3831"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DCB" w:themeFill="accent3" w:themeFillTint="3F"/>
      </w:tcPr>
    </w:tblStylePr>
    <w:tblStylePr w:type="band1Horz">
      <w:tblPr/>
      <w:tcPr>
        <w:tcBorders>
          <w:left w:val="nil"/>
          <w:right w:val="nil"/>
          <w:insideH w:val="nil"/>
          <w:insideV w:val="nil"/>
        </w:tcBorders>
        <w:shd w:val="clear" w:color="auto" w:fill="F6CDCB" w:themeFill="accent3" w:themeFillTint="3F"/>
      </w:tcPr>
    </w:tblStylePr>
  </w:style>
  <w:style w:type="table" w:styleId="LightShading-Accent4">
    <w:name w:val="Light Shading Accent 4"/>
    <w:basedOn w:val="TableNormal"/>
    <w:uiPriority w:val="60"/>
    <w:semiHidden/>
    <w:unhideWhenUsed/>
    <w:rsid w:val="00D27ABD"/>
    <w:pPr>
      <w:spacing w:line="240" w:lineRule="auto"/>
    </w:pPr>
    <w:rPr>
      <w:color w:val="A0A39A" w:themeColor="accent4" w:themeShade="BF"/>
    </w:rPr>
    <w:tblPr>
      <w:tblStyleRowBandSize w:val="1"/>
      <w:tblStyleColBandSize w:val="1"/>
      <w:tblBorders>
        <w:top w:val="single" w:sz="8" w:space="0" w:color="D5D6D2" w:themeColor="accent4"/>
        <w:bottom w:val="single" w:sz="8" w:space="0" w:color="D5D6D2" w:themeColor="accent4"/>
      </w:tblBorders>
    </w:tblPr>
    <w:tblStylePr w:type="firstRow">
      <w:pPr>
        <w:spacing w:before="0" w:after="0" w:line="240" w:lineRule="auto"/>
      </w:pPr>
      <w:rPr>
        <w:b/>
        <w:bCs/>
      </w:rPr>
      <w:tblPr/>
      <w:tcPr>
        <w:tcBorders>
          <w:top w:val="single" w:sz="8" w:space="0" w:color="D5D6D2" w:themeColor="accent4"/>
          <w:left w:val="nil"/>
          <w:bottom w:val="single" w:sz="8" w:space="0" w:color="D5D6D2" w:themeColor="accent4"/>
          <w:right w:val="nil"/>
          <w:insideH w:val="nil"/>
          <w:insideV w:val="nil"/>
        </w:tcBorders>
      </w:tcPr>
    </w:tblStylePr>
    <w:tblStylePr w:type="lastRow">
      <w:pPr>
        <w:spacing w:before="0" w:after="0" w:line="240" w:lineRule="auto"/>
      </w:pPr>
      <w:rPr>
        <w:b/>
        <w:bCs/>
      </w:rPr>
      <w:tblPr/>
      <w:tcPr>
        <w:tcBorders>
          <w:top w:val="single" w:sz="8" w:space="0" w:color="D5D6D2" w:themeColor="accent4"/>
          <w:left w:val="nil"/>
          <w:bottom w:val="single" w:sz="8" w:space="0" w:color="D5D6D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4F4F3" w:themeFill="accent4" w:themeFillTint="3F"/>
      </w:tcPr>
    </w:tblStylePr>
    <w:tblStylePr w:type="band1Horz">
      <w:tblPr/>
      <w:tcPr>
        <w:tcBorders>
          <w:left w:val="nil"/>
          <w:right w:val="nil"/>
          <w:insideH w:val="nil"/>
          <w:insideV w:val="nil"/>
        </w:tcBorders>
        <w:shd w:val="clear" w:color="auto" w:fill="F4F4F3" w:themeFill="accent4" w:themeFillTint="3F"/>
      </w:tcPr>
    </w:tblStylePr>
  </w:style>
  <w:style w:type="table" w:styleId="LightShading-Accent5">
    <w:name w:val="Light Shading Accent 5"/>
    <w:basedOn w:val="TableNormal"/>
    <w:uiPriority w:val="60"/>
    <w:semiHidden/>
    <w:unhideWhenUsed/>
    <w:rsid w:val="00D27ABD"/>
    <w:pPr>
      <w:spacing w:line="240" w:lineRule="auto"/>
    </w:pPr>
    <w:rPr>
      <w:color w:val="578A90" w:themeColor="accent5" w:themeShade="BF"/>
    </w:rPr>
    <w:tblPr>
      <w:tblStyleRowBandSize w:val="1"/>
      <w:tblStyleColBandSize w:val="1"/>
      <w:tblBorders>
        <w:top w:val="single" w:sz="8" w:space="0" w:color="83AFB4" w:themeColor="accent5"/>
        <w:bottom w:val="single" w:sz="8" w:space="0" w:color="83AFB4" w:themeColor="accent5"/>
      </w:tblBorders>
    </w:tblPr>
    <w:tblStylePr w:type="firstRow">
      <w:pPr>
        <w:spacing w:before="0" w:after="0" w:line="240" w:lineRule="auto"/>
      </w:pPr>
      <w:rPr>
        <w:b/>
        <w:bCs/>
      </w:rPr>
      <w:tblPr/>
      <w:tcPr>
        <w:tcBorders>
          <w:top w:val="single" w:sz="8" w:space="0" w:color="83AFB4" w:themeColor="accent5"/>
          <w:left w:val="nil"/>
          <w:bottom w:val="single" w:sz="8" w:space="0" w:color="83AFB4" w:themeColor="accent5"/>
          <w:right w:val="nil"/>
          <w:insideH w:val="nil"/>
          <w:insideV w:val="nil"/>
        </w:tcBorders>
      </w:tcPr>
    </w:tblStylePr>
    <w:tblStylePr w:type="lastRow">
      <w:pPr>
        <w:spacing w:before="0" w:after="0" w:line="240" w:lineRule="auto"/>
      </w:pPr>
      <w:rPr>
        <w:b/>
        <w:bCs/>
      </w:rPr>
      <w:tblPr/>
      <w:tcPr>
        <w:tcBorders>
          <w:top w:val="single" w:sz="8" w:space="0" w:color="83AFB4" w:themeColor="accent5"/>
          <w:left w:val="nil"/>
          <w:bottom w:val="single" w:sz="8" w:space="0" w:color="83AFB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0EBEC" w:themeFill="accent5" w:themeFillTint="3F"/>
      </w:tcPr>
    </w:tblStylePr>
    <w:tblStylePr w:type="band1Horz">
      <w:tblPr/>
      <w:tcPr>
        <w:tcBorders>
          <w:left w:val="nil"/>
          <w:right w:val="nil"/>
          <w:insideH w:val="nil"/>
          <w:insideV w:val="nil"/>
        </w:tcBorders>
        <w:shd w:val="clear" w:color="auto" w:fill="E0EBEC" w:themeFill="accent5" w:themeFillTint="3F"/>
      </w:tcPr>
    </w:tblStylePr>
  </w:style>
  <w:style w:type="table" w:styleId="LightShading-Accent6">
    <w:name w:val="Light Shading Accent 6"/>
    <w:basedOn w:val="TableNormal"/>
    <w:uiPriority w:val="60"/>
    <w:semiHidden/>
    <w:unhideWhenUsed/>
    <w:rsid w:val="00D27ABD"/>
    <w:pPr>
      <w:spacing w:line="240" w:lineRule="auto"/>
    </w:pPr>
    <w:rPr>
      <w:color w:val="7D8600" w:themeColor="accent6" w:themeShade="BF"/>
    </w:rPr>
    <w:tblPr>
      <w:tblStyleRowBandSize w:val="1"/>
      <w:tblStyleColBandSize w:val="1"/>
      <w:tblBorders>
        <w:top w:val="single" w:sz="8" w:space="0" w:color="A8B400" w:themeColor="accent6"/>
        <w:bottom w:val="single" w:sz="8" w:space="0" w:color="A8B400" w:themeColor="accent6"/>
      </w:tblBorders>
    </w:tblPr>
    <w:tblStylePr w:type="firstRow">
      <w:pPr>
        <w:spacing w:before="0" w:after="0" w:line="240" w:lineRule="auto"/>
      </w:pPr>
      <w:rPr>
        <w:b/>
        <w:bCs/>
      </w:rPr>
      <w:tblPr/>
      <w:tcPr>
        <w:tcBorders>
          <w:top w:val="single" w:sz="8" w:space="0" w:color="A8B400" w:themeColor="accent6"/>
          <w:left w:val="nil"/>
          <w:bottom w:val="single" w:sz="8" w:space="0" w:color="A8B400" w:themeColor="accent6"/>
          <w:right w:val="nil"/>
          <w:insideH w:val="nil"/>
          <w:insideV w:val="nil"/>
        </w:tcBorders>
      </w:tcPr>
    </w:tblStylePr>
    <w:tblStylePr w:type="lastRow">
      <w:pPr>
        <w:spacing w:before="0" w:after="0" w:line="240" w:lineRule="auto"/>
      </w:pPr>
      <w:rPr>
        <w:b/>
        <w:bCs/>
      </w:rPr>
      <w:tblPr/>
      <w:tcPr>
        <w:tcBorders>
          <w:top w:val="single" w:sz="8" w:space="0" w:color="A8B400" w:themeColor="accent6"/>
          <w:left w:val="nil"/>
          <w:bottom w:val="single" w:sz="8" w:space="0" w:color="A8B400"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FFAD" w:themeFill="accent6" w:themeFillTint="3F"/>
      </w:tcPr>
    </w:tblStylePr>
    <w:tblStylePr w:type="band1Horz">
      <w:tblPr/>
      <w:tcPr>
        <w:tcBorders>
          <w:left w:val="nil"/>
          <w:right w:val="nil"/>
          <w:insideH w:val="nil"/>
          <w:insideV w:val="nil"/>
        </w:tcBorders>
        <w:shd w:val="clear" w:color="auto" w:fill="F9FFAD" w:themeFill="accent6" w:themeFillTint="3F"/>
      </w:tcPr>
    </w:tblStylePr>
  </w:style>
  <w:style w:type="character" w:styleId="LineNumber">
    <w:name w:val="line number"/>
    <w:basedOn w:val="DefaultParagraphFont"/>
    <w:uiPriority w:val="99"/>
    <w:semiHidden/>
    <w:qFormat/>
    <w:rsid w:val="00D27ABD"/>
  </w:style>
  <w:style w:type="paragraph" w:styleId="List">
    <w:name w:val="List"/>
    <w:basedOn w:val="Normal"/>
    <w:uiPriority w:val="99"/>
    <w:semiHidden/>
    <w:rsid w:val="00D27ABD"/>
    <w:pPr>
      <w:ind w:left="283" w:hanging="283"/>
      <w:contextualSpacing/>
    </w:pPr>
  </w:style>
  <w:style w:type="paragraph" w:styleId="List2">
    <w:name w:val="List 2"/>
    <w:basedOn w:val="Normal"/>
    <w:uiPriority w:val="99"/>
    <w:semiHidden/>
    <w:rsid w:val="00D27ABD"/>
    <w:pPr>
      <w:ind w:left="566" w:hanging="283"/>
      <w:contextualSpacing/>
    </w:pPr>
  </w:style>
  <w:style w:type="paragraph" w:styleId="List3">
    <w:name w:val="List 3"/>
    <w:basedOn w:val="Normal"/>
    <w:uiPriority w:val="99"/>
    <w:semiHidden/>
    <w:rsid w:val="00D27ABD"/>
    <w:pPr>
      <w:ind w:left="849" w:hanging="283"/>
      <w:contextualSpacing/>
    </w:pPr>
  </w:style>
  <w:style w:type="paragraph" w:styleId="List4">
    <w:name w:val="List 4"/>
    <w:basedOn w:val="Normal"/>
    <w:uiPriority w:val="99"/>
    <w:semiHidden/>
    <w:rsid w:val="00D27ABD"/>
    <w:pPr>
      <w:ind w:left="1132" w:hanging="283"/>
      <w:contextualSpacing/>
    </w:pPr>
  </w:style>
  <w:style w:type="paragraph" w:styleId="List5">
    <w:name w:val="List 5"/>
    <w:basedOn w:val="Normal"/>
    <w:uiPriority w:val="99"/>
    <w:semiHidden/>
    <w:rsid w:val="00D27ABD"/>
    <w:pPr>
      <w:ind w:left="1415" w:hanging="283"/>
      <w:contextualSpacing/>
    </w:pPr>
  </w:style>
  <w:style w:type="paragraph" w:styleId="ListBullet2">
    <w:name w:val="List Bullet 2"/>
    <w:basedOn w:val="Normal"/>
    <w:uiPriority w:val="99"/>
    <w:semiHidden/>
    <w:qFormat/>
    <w:rsid w:val="00D27ABD"/>
    <w:pPr>
      <w:numPr>
        <w:numId w:val="2"/>
      </w:numPr>
      <w:contextualSpacing/>
    </w:pPr>
  </w:style>
  <w:style w:type="paragraph" w:styleId="ListBullet3">
    <w:name w:val="List Bullet 3"/>
    <w:basedOn w:val="Normal"/>
    <w:uiPriority w:val="99"/>
    <w:semiHidden/>
    <w:qFormat/>
    <w:rsid w:val="00D27ABD"/>
    <w:pPr>
      <w:numPr>
        <w:numId w:val="3"/>
      </w:numPr>
      <w:contextualSpacing/>
    </w:pPr>
  </w:style>
  <w:style w:type="paragraph" w:styleId="ListBullet4">
    <w:name w:val="List Bullet 4"/>
    <w:basedOn w:val="Normal"/>
    <w:uiPriority w:val="99"/>
    <w:semiHidden/>
    <w:qFormat/>
    <w:rsid w:val="00D27ABD"/>
    <w:pPr>
      <w:numPr>
        <w:numId w:val="4"/>
      </w:numPr>
      <w:contextualSpacing/>
    </w:pPr>
  </w:style>
  <w:style w:type="paragraph" w:styleId="ListBullet5">
    <w:name w:val="List Bullet 5"/>
    <w:basedOn w:val="Normal"/>
    <w:uiPriority w:val="99"/>
    <w:semiHidden/>
    <w:qFormat/>
    <w:rsid w:val="00D27ABD"/>
    <w:pPr>
      <w:numPr>
        <w:numId w:val="5"/>
      </w:numPr>
      <w:contextualSpacing/>
    </w:pPr>
  </w:style>
  <w:style w:type="paragraph" w:styleId="ListContinue">
    <w:name w:val="List Continue"/>
    <w:basedOn w:val="Normal"/>
    <w:uiPriority w:val="99"/>
    <w:semiHidden/>
    <w:qFormat/>
    <w:rsid w:val="00D27ABD"/>
    <w:pPr>
      <w:ind w:left="283"/>
      <w:contextualSpacing/>
    </w:pPr>
  </w:style>
  <w:style w:type="paragraph" w:styleId="ListContinue2">
    <w:name w:val="List Continue 2"/>
    <w:basedOn w:val="Normal"/>
    <w:uiPriority w:val="99"/>
    <w:semiHidden/>
    <w:qFormat/>
    <w:rsid w:val="00D27ABD"/>
    <w:pPr>
      <w:ind w:left="566"/>
      <w:contextualSpacing/>
    </w:pPr>
  </w:style>
  <w:style w:type="paragraph" w:styleId="ListContinue3">
    <w:name w:val="List Continue 3"/>
    <w:basedOn w:val="Normal"/>
    <w:uiPriority w:val="99"/>
    <w:semiHidden/>
    <w:qFormat/>
    <w:rsid w:val="00D27ABD"/>
    <w:pPr>
      <w:ind w:left="849"/>
      <w:contextualSpacing/>
    </w:pPr>
  </w:style>
  <w:style w:type="paragraph" w:styleId="ListContinue4">
    <w:name w:val="List Continue 4"/>
    <w:basedOn w:val="Normal"/>
    <w:uiPriority w:val="99"/>
    <w:semiHidden/>
    <w:qFormat/>
    <w:rsid w:val="00D27ABD"/>
    <w:pPr>
      <w:ind w:left="1132"/>
      <w:contextualSpacing/>
    </w:pPr>
  </w:style>
  <w:style w:type="paragraph" w:styleId="ListContinue5">
    <w:name w:val="List Continue 5"/>
    <w:basedOn w:val="Normal"/>
    <w:uiPriority w:val="99"/>
    <w:semiHidden/>
    <w:qFormat/>
    <w:rsid w:val="00D27ABD"/>
    <w:pPr>
      <w:ind w:left="1415"/>
      <w:contextualSpacing/>
    </w:pPr>
  </w:style>
  <w:style w:type="paragraph" w:styleId="ListNumber2">
    <w:name w:val="List Number 2"/>
    <w:basedOn w:val="Normal"/>
    <w:uiPriority w:val="99"/>
    <w:semiHidden/>
    <w:qFormat/>
    <w:rsid w:val="00D27ABD"/>
    <w:pPr>
      <w:numPr>
        <w:numId w:val="7"/>
      </w:numPr>
      <w:tabs>
        <w:tab w:val="clear" w:pos="643"/>
        <w:tab w:val="num" w:pos="360"/>
      </w:tabs>
      <w:ind w:left="0" w:firstLine="0"/>
      <w:contextualSpacing/>
    </w:pPr>
  </w:style>
  <w:style w:type="paragraph" w:styleId="ListNumber3">
    <w:name w:val="List Number 3"/>
    <w:basedOn w:val="Normal"/>
    <w:uiPriority w:val="99"/>
    <w:semiHidden/>
    <w:qFormat/>
    <w:rsid w:val="00D27ABD"/>
    <w:pPr>
      <w:numPr>
        <w:numId w:val="8"/>
      </w:numPr>
      <w:tabs>
        <w:tab w:val="clear" w:pos="926"/>
        <w:tab w:val="num" w:pos="360"/>
      </w:tabs>
      <w:ind w:left="0" w:firstLine="0"/>
      <w:contextualSpacing/>
    </w:pPr>
  </w:style>
  <w:style w:type="paragraph" w:styleId="ListNumber4">
    <w:name w:val="List Number 4"/>
    <w:basedOn w:val="Normal"/>
    <w:uiPriority w:val="99"/>
    <w:semiHidden/>
    <w:qFormat/>
    <w:rsid w:val="00D27ABD"/>
    <w:pPr>
      <w:numPr>
        <w:numId w:val="9"/>
      </w:numPr>
      <w:contextualSpacing/>
    </w:pPr>
  </w:style>
  <w:style w:type="paragraph" w:styleId="ListNumber5">
    <w:name w:val="List Number 5"/>
    <w:basedOn w:val="Normal"/>
    <w:uiPriority w:val="99"/>
    <w:semiHidden/>
    <w:qFormat/>
    <w:rsid w:val="00D27ABD"/>
    <w:pPr>
      <w:numPr>
        <w:numId w:val="10"/>
      </w:numPr>
      <w:contextualSpacing/>
    </w:pPr>
  </w:style>
  <w:style w:type="paragraph" w:styleId="ListParagraph">
    <w:name w:val="List Paragraph"/>
    <w:basedOn w:val="Normal"/>
    <w:uiPriority w:val="99"/>
    <w:qFormat/>
    <w:rsid w:val="00D27ABD"/>
    <w:pPr>
      <w:ind w:left="720"/>
      <w:contextualSpacing/>
    </w:pPr>
  </w:style>
  <w:style w:type="table" w:styleId="ListTable1Light">
    <w:name w:val="List Table 1 Light"/>
    <w:basedOn w:val="TableNormal"/>
    <w:uiPriority w:val="46"/>
    <w:rsid w:val="00D27ABD"/>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D27ABD"/>
    <w:pPr>
      <w:spacing w:line="240" w:lineRule="auto"/>
    </w:pPr>
    <w:tblPr>
      <w:tblStyleRowBandSize w:val="1"/>
      <w:tblStyleColBandSize w:val="1"/>
    </w:tblPr>
    <w:tblStylePr w:type="firstRow">
      <w:rPr>
        <w:b/>
        <w:bCs/>
      </w:rPr>
      <w:tblPr/>
      <w:tcPr>
        <w:tcBorders>
          <w:bottom w:val="single" w:sz="4" w:space="0" w:color="53D4FF" w:themeColor="accent1" w:themeTint="99"/>
        </w:tcBorders>
      </w:tcPr>
    </w:tblStylePr>
    <w:tblStylePr w:type="lastRow">
      <w:rPr>
        <w:b/>
        <w:bCs/>
      </w:rPr>
      <w:tblPr/>
      <w:tcPr>
        <w:tcBorders>
          <w:top w:val="single" w:sz="4" w:space="0" w:color="53D4FF" w:themeColor="accent1" w:themeTint="99"/>
        </w:tcBorders>
      </w:tcPr>
    </w:tblStylePr>
    <w:tblStylePr w:type="firstCol">
      <w:rPr>
        <w:b/>
        <w:bCs/>
      </w:rPr>
    </w:tblStylePr>
    <w:tblStylePr w:type="lastCol">
      <w:rPr>
        <w:b/>
        <w:bCs/>
      </w:rPr>
    </w:tblStylePr>
    <w:tblStylePr w:type="band1Vert">
      <w:tblPr/>
      <w:tcPr>
        <w:shd w:val="clear" w:color="auto" w:fill="C5F0FF" w:themeFill="accent1" w:themeFillTint="33"/>
      </w:tcPr>
    </w:tblStylePr>
    <w:tblStylePr w:type="band1Horz">
      <w:tblPr/>
      <w:tcPr>
        <w:shd w:val="clear" w:color="auto" w:fill="C5F0FF" w:themeFill="accent1" w:themeFillTint="33"/>
      </w:tcPr>
    </w:tblStylePr>
  </w:style>
  <w:style w:type="table" w:styleId="ListTable1Light-Accent2">
    <w:name w:val="List Table 1 Light Accent 2"/>
    <w:basedOn w:val="TableNormal"/>
    <w:uiPriority w:val="46"/>
    <w:rsid w:val="00D27ABD"/>
    <w:pPr>
      <w:spacing w:line="240" w:lineRule="auto"/>
    </w:pPr>
    <w:tblPr>
      <w:tblStyleRowBandSize w:val="1"/>
      <w:tblStyleColBandSize w:val="1"/>
    </w:tblPr>
    <w:tblStylePr w:type="firstRow">
      <w:rPr>
        <w:b/>
        <w:bCs/>
      </w:rPr>
      <w:tblPr/>
      <w:tcPr>
        <w:tcBorders>
          <w:bottom w:val="single" w:sz="4" w:space="0" w:color="44FFEB" w:themeColor="accent2" w:themeTint="99"/>
        </w:tcBorders>
      </w:tcPr>
    </w:tblStylePr>
    <w:tblStylePr w:type="lastRow">
      <w:rPr>
        <w:b/>
        <w:bCs/>
      </w:rPr>
      <w:tblPr/>
      <w:tcPr>
        <w:tcBorders>
          <w:top w:val="single" w:sz="4" w:space="0" w:color="44FFEB" w:themeColor="accent2" w:themeTint="99"/>
        </w:tcBorders>
      </w:tcPr>
    </w:tblStylePr>
    <w:tblStylePr w:type="firstCol">
      <w:rPr>
        <w:b/>
        <w:bCs/>
      </w:rPr>
    </w:tblStylePr>
    <w:tblStylePr w:type="lastCol">
      <w:rPr>
        <w:b/>
        <w:bCs/>
      </w:rPr>
    </w:tblStylePr>
    <w:tblStylePr w:type="band1Vert">
      <w:tblPr/>
      <w:tcPr>
        <w:shd w:val="clear" w:color="auto" w:fill="C0FFF8" w:themeFill="accent2" w:themeFillTint="33"/>
      </w:tcPr>
    </w:tblStylePr>
    <w:tblStylePr w:type="band1Horz">
      <w:tblPr/>
      <w:tcPr>
        <w:shd w:val="clear" w:color="auto" w:fill="C0FFF8" w:themeFill="accent2" w:themeFillTint="33"/>
      </w:tcPr>
    </w:tblStylePr>
  </w:style>
  <w:style w:type="table" w:styleId="ListTable1Light-Accent3">
    <w:name w:val="List Table 1 Light Accent 3"/>
    <w:basedOn w:val="TableNormal"/>
    <w:uiPriority w:val="46"/>
    <w:rsid w:val="00D27ABD"/>
    <w:pPr>
      <w:spacing w:line="240" w:lineRule="auto"/>
    </w:pPr>
    <w:tblPr>
      <w:tblStyleRowBandSize w:val="1"/>
      <w:tblStyleColBandSize w:val="1"/>
    </w:tblPr>
    <w:tblStylePr w:type="firstRow">
      <w:rPr>
        <w:b/>
        <w:bCs/>
      </w:rPr>
      <w:tblPr/>
      <w:tcPr>
        <w:tcBorders>
          <w:bottom w:val="single" w:sz="4" w:space="0" w:color="EB8783" w:themeColor="accent3" w:themeTint="99"/>
        </w:tcBorders>
      </w:tcPr>
    </w:tblStylePr>
    <w:tblStylePr w:type="lastRow">
      <w:rPr>
        <w:b/>
        <w:bCs/>
      </w:rPr>
      <w:tblPr/>
      <w:tcPr>
        <w:tcBorders>
          <w:top w:val="single" w:sz="4" w:space="0" w:color="EB8783" w:themeColor="accent3" w:themeTint="99"/>
        </w:tcBorders>
      </w:tcPr>
    </w:tblStylePr>
    <w:tblStylePr w:type="firstCol">
      <w:rPr>
        <w:b/>
        <w:bCs/>
      </w:rPr>
    </w:tblStylePr>
    <w:tblStylePr w:type="lastCol">
      <w:rPr>
        <w:b/>
        <w:bCs/>
      </w:rPr>
    </w:tblStylePr>
    <w:tblStylePr w:type="band1Vert">
      <w:tblPr/>
      <w:tcPr>
        <w:shd w:val="clear" w:color="auto" w:fill="F8D6D5" w:themeFill="accent3" w:themeFillTint="33"/>
      </w:tcPr>
    </w:tblStylePr>
    <w:tblStylePr w:type="band1Horz">
      <w:tblPr/>
      <w:tcPr>
        <w:shd w:val="clear" w:color="auto" w:fill="F8D6D5" w:themeFill="accent3" w:themeFillTint="33"/>
      </w:tcPr>
    </w:tblStylePr>
  </w:style>
  <w:style w:type="table" w:styleId="ListTable1Light-Accent4">
    <w:name w:val="List Table 1 Light Accent 4"/>
    <w:basedOn w:val="TableNormal"/>
    <w:uiPriority w:val="46"/>
    <w:rsid w:val="00D27ABD"/>
    <w:pPr>
      <w:spacing w:line="240" w:lineRule="auto"/>
    </w:pPr>
    <w:tblPr>
      <w:tblStyleRowBandSize w:val="1"/>
      <w:tblStyleColBandSize w:val="1"/>
    </w:tblPr>
    <w:tblStylePr w:type="firstRow">
      <w:rPr>
        <w:b/>
        <w:bCs/>
      </w:rPr>
      <w:tblPr/>
      <w:tcPr>
        <w:tcBorders>
          <w:bottom w:val="single" w:sz="4" w:space="0" w:color="E5E6E3" w:themeColor="accent4" w:themeTint="99"/>
        </w:tcBorders>
      </w:tcPr>
    </w:tblStylePr>
    <w:tblStylePr w:type="lastRow">
      <w:rPr>
        <w:b/>
        <w:bCs/>
      </w:rPr>
      <w:tblPr/>
      <w:tcPr>
        <w:tcBorders>
          <w:top w:val="single" w:sz="4" w:space="0" w:color="E5E6E3" w:themeColor="accent4" w:themeTint="99"/>
        </w:tcBorders>
      </w:tcPr>
    </w:tblStylePr>
    <w:tblStylePr w:type="firstCol">
      <w:rPr>
        <w:b/>
        <w:bCs/>
      </w:rPr>
    </w:tblStylePr>
    <w:tblStylePr w:type="lastCol">
      <w:rPr>
        <w:b/>
        <w:bCs/>
      </w:rPr>
    </w:tblStylePr>
    <w:tblStylePr w:type="band1Vert">
      <w:tblPr/>
      <w:tcPr>
        <w:shd w:val="clear" w:color="auto" w:fill="F6F6F5" w:themeFill="accent4" w:themeFillTint="33"/>
      </w:tcPr>
    </w:tblStylePr>
    <w:tblStylePr w:type="band1Horz">
      <w:tblPr/>
      <w:tcPr>
        <w:shd w:val="clear" w:color="auto" w:fill="F6F6F5" w:themeFill="accent4" w:themeFillTint="33"/>
      </w:tcPr>
    </w:tblStylePr>
  </w:style>
  <w:style w:type="table" w:styleId="ListTable1Light-Accent5">
    <w:name w:val="List Table 1 Light Accent 5"/>
    <w:basedOn w:val="TableNormal"/>
    <w:uiPriority w:val="46"/>
    <w:rsid w:val="00D27ABD"/>
    <w:pPr>
      <w:spacing w:line="240" w:lineRule="auto"/>
    </w:pPr>
    <w:tblPr>
      <w:tblStyleRowBandSize w:val="1"/>
      <w:tblStyleColBandSize w:val="1"/>
    </w:tblPr>
    <w:tblStylePr w:type="firstRow">
      <w:rPr>
        <w:b/>
        <w:bCs/>
      </w:rPr>
      <w:tblPr/>
      <w:tcPr>
        <w:tcBorders>
          <w:bottom w:val="single" w:sz="4" w:space="0" w:color="B4CED2" w:themeColor="accent5" w:themeTint="99"/>
        </w:tcBorders>
      </w:tcPr>
    </w:tblStylePr>
    <w:tblStylePr w:type="lastRow">
      <w:rPr>
        <w:b/>
        <w:bCs/>
      </w:rPr>
      <w:tblPr/>
      <w:tcPr>
        <w:tcBorders>
          <w:top w:val="single" w:sz="4" w:space="0" w:color="B4CED2" w:themeColor="accent5" w:themeTint="99"/>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ListTable1Light-Accent6">
    <w:name w:val="List Table 1 Light Accent 6"/>
    <w:basedOn w:val="TableNormal"/>
    <w:uiPriority w:val="46"/>
    <w:rsid w:val="00D27ABD"/>
    <w:pPr>
      <w:spacing w:line="240" w:lineRule="auto"/>
    </w:pPr>
    <w:tblPr>
      <w:tblStyleRowBandSize w:val="1"/>
      <w:tblStyleColBandSize w:val="1"/>
    </w:tblPr>
    <w:tblStylePr w:type="firstRow">
      <w:rPr>
        <w:b/>
        <w:bCs/>
      </w:rPr>
      <w:tblPr/>
      <w:tcPr>
        <w:tcBorders>
          <w:bottom w:val="single" w:sz="4" w:space="0" w:color="F1FF39" w:themeColor="accent6" w:themeTint="99"/>
        </w:tcBorders>
      </w:tcPr>
    </w:tblStylePr>
    <w:tblStylePr w:type="lastRow">
      <w:rPr>
        <w:b/>
        <w:bCs/>
      </w:rPr>
      <w:tblPr/>
      <w:tcPr>
        <w:tcBorders>
          <w:top w:val="single" w:sz="4" w:space="0" w:color="F1FF39" w:themeColor="accent6" w:themeTint="99"/>
        </w:tcBorders>
      </w:tcPr>
    </w:tblStylePr>
    <w:tblStylePr w:type="firstCol">
      <w:rPr>
        <w:b/>
        <w:bCs/>
      </w:rPr>
    </w:tblStylePr>
    <w:tblStylePr w:type="lastCol">
      <w:rPr>
        <w:b/>
        <w:bCs/>
      </w:rPr>
    </w:tblStylePr>
    <w:tblStylePr w:type="band1Vert">
      <w:tblPr/>
      <w:tcPr>
        <w:shd w:val="clear" w:color="auto" w:fill="FAFFBD" w:themeFill="accent6" w:themeFillTint="33"/>
      </w:tcPr>
    </w:tblStylePr>
    <w:tblStylePr w:type="band1Horz">
      <w:tblPr/>
      <w:tcPr>
        <w:shd w:val="clear" w:color="auto" w:fill="FAFFBD" w:themeFill="accent6" w:themeFillTint="33"/>
      </w:tcPr>
    </w:tblStylePr>
  </w:style>
  <w:style w:type="table" w:styleId="ListTable2">
    <w:name w:val="List Table 2"/>
    <w:basedOn w:val="TableNormal"/>
    <w:uiPriority w:val="47"/>
    <w:rsid w:val="00D27ABD"/>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27ABD"/>
    <w:pPr>
      <w:spacing w:line="240" w:lineRule="auto"/>
    </w:pPr>
    <w:tblPr>
      <w:tblStyleRowBandSize w:val="1"/>
      <w:tblStyleColBandSize w:val="1"/>
      <w:tblBorders>
        <w:top w:val="single" w:sz="4" w:space="0" w:color="53D4FF" w:themeColor="accent1" w:themeTint="99"/>
        <w:bottom w:val="single" w:sz="4" w:space="0" w:color="53D4FF" w:themeColor="accent1" w:themeTint="99"/>
        <w:insideH w:val="single" w:sz="4" w:space="0" w:color="53D4FF"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5F0FF" w:themeFill="accent1" w:themeFillTint="33"/>
      </w:tcPr>
    </w:tblStylePr>
    <w:tblStylePr w:type="band1Horz">
      <w:tblPr/>
      <w:tcPr>
        <w:shd w:val="clear" w:color="auto" w:fill="C5F0FF" w:themeFill="accent1" w:themeFillTint="33"/>
      </w:tcPr>
    </w:tblStylePr>
  </w:style>
  <w:style w:type="table" w:styleId="ListTable2-Accent2">
    <w:name w:val="List Table 2 Accent 2"/>
    <w:basedOn w:val="TableNormal"/>
    <w:uiPriority w:val="47"/>
    <w:rsid w:val="00D27ABD"/>
    <w:pPr>
      <w:spacing w:line="240" w:lineRule="auto"/>
    </w:pPr>
    <w:tblPr>
      <w:tblStyleRowBandSize w:val="1"/>
      <w:tblStyleColBandSize w:val="1"/>
      <w:tblBorders>
        <w:top w:val="single" w:sz="4" w:space="0" w:color="44FFEB" w:themeColor="accent2" w:themeTint="99"/>
        <w:bottom w:val="single" w:sz="4" w:space="0" w:color="44FFEB" w:themeColor="accent2" w:themeTint="99"/>
        <w:insideH w:val="single" w:sz="4" w:space="0" w:color="44FFEB"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0FFF8" w:themeFill="accent2" w:themeFillTint="33"/>
      </w:tcPr>
    </w:tblStylePr>
    <w:tblStylePr w:type="band1Horz">
      <w:tblPr/>
      <w:tcPr>
        <w:shd w:val="clear" w:color="auto" w:fill="C0FFF8" w:themeFill="accent2" w:themeFillTint="33"/>
      </w:tcPr>
    </w:tblStylePr>
  </w:style>
  <w:style w:type="table" w:styleId="ListTable2-Accent3">
    <w:name w:val="List Table 2 Accent 3"/>
    <w:basedOn w:val="TableNormal"/>
    <w:uiPriority w:val="47"/>
    <w:rsid w:val="00D27ABD"/>
    <w:pPr>
      <w:spacing w:line="240" w:lineRule="auto"/>
    </w:pPr>
    <w:tblPr>
      <w:tblStyleRowBandSize w:val="1"/>
      <w:tblStyleColBandSize w:val="1"/>
      <w:tblBorders>
        <w:top w:val="single" w:sz="4" w:space="0" w:color="EB8783" w:themeColor="accent3" w:themeTint="99"/>
        <w:bottom w:val="single" w:sz="4" w:space="0" w:color="EB8783" w:themeColor="accent3" w:themeTint="99"/>
        <w:insideH w:val="single" w:sz="4" w:space="0" w:color="EB8783"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D6D5" w:themeFill="accent3" w:themeFillTint="33"/>
      </w:tcPr>
    </w:tblStylePr>
    <w:tblStylePr w:type="band1Horz">
      <w:tblPr/>
      <w:tcPr>
        <w:shd w:val="clear" w:color="auto" w:fill="F8D6D5" w:themeFill="accent3" w:themeFillTint="33"/>
      </w:tcPr>
    </w:tblStylePr>
  </w:style>
  <w:style w:type="table" w:styleId="ListTable2-Accent4">
    <w:name w:val="List Table 2 Accent 4"/>
    <w:basedOn w:val="TableNormal"/>
    <w:uiPriority w:val="47"/>
    <w:rsid w:val="00D27ABD"/>
    <w:pPr>
      <w:spacing w:line="240" w:lineRule="auto"/>
    </w:pPr>
    <w:tblPr>
      <w:tblStyleRowBandSize w:val="1"/>
      <w:tblStyleColBandSize w:val="1"/>
      <w:tblBorders>
        <w:top w:val="single" w:sz="4" w:space="0" w:color="E5E6E3" w:themeColor="accent4" w:themeTint="99"/>
        <w:bottom w:val="single" w:sz="4" w:space="0" w:color="E5E6E3" w:themeColor="accent4" w:themeTint="99"/>
        <w:insideH w:val="single" w:sz="4" w:space="0" w:color="E5E6E3"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6F6F5" w:themeFill="accent4" w:themeFillTint="33"/>
      </w:tcPr>
    </w:tblStylePr>
    <w:tblStylePr w:type="band1Horz">
      <w:tblPr/>
      <w:tcPr>
        <w:shd w:val="clear" w:color="auto" w:fill="F6F6F5" w:themeFill="accent4" w:themeFillTint="33"/>
      </w:tcPr>
    </w:tblStylePr>
  </w:style>
  <w:style w:type="table" w:styleId="ListTable2-Accent5">
    <w:name w:val="List Table 2 Accent 5"/>
    <w:basedOn w:val="TableNormal"/>
    <w:uiPriority w:val="47"/>
    <w:rsid w:val="00D27ABD"/>
    <w:pPr>
      <w:spacing w:line="240" w:lineRule="auto"/>
    </w:pPr>
    <w:tblPr>
      <w:tblStyleRowBandSize w:val="1"/>
      <w:tblStyleColBandSize w:val="1"/>
      <w:tblBorders>
        <w:top w:val="single" w:sz="4" w:space="0" w:color="B4CED2" w:themeColor="accent5" w:themeTint="99"/>
        <w:bottom w:val="single" w:sz="4" w:space="0" w:color="B4CED2" w:themeColor="accent5" w:themeTint="99"/>
        <w:insideH w:val="single" w:sz="4" w:space="0" w:color="B4CED2"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ListTable2-Accent6">
    <w:name w:val="List Table 2 Accent 6"/>
    <w:basedOn w:val="TableNormal"/>
    <w:uiPriority w:val="47"/>
    <w:rsid w:val="00D27ABD"/>
    <w:pPr>
      <w:spacing w:line="240" w:lineRule="auto"/>
    </w:pPr>
    <w:tblPr>
      <w:tblStyleRowBandSize w:val="1"/>
      <w:tblStyleColBandSize w:val="1"/>
      <w:tblBorders>
        <w:top w:val="single" w:sz="4" w:space="0" w:color="F1FF39" w:themeColor="accent6" w:themeTint="99"/>
        <w:bottom w:val="single" w:sz="4" w:space="0" w:color="F1FF39" w:themeColor="accent6" w:themeTint="99"/>
        <w:insideH w:val="single" w:sz="4" w:space="0" w:color="F1FF39"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FFBD" w:themeFill="accent6" w:themeFillTint="33"/>
      </w:tcPr>
    </w:tblStylePr>
    <w:tblStylePr w:type="band1Horz">
      <w:tblPr/>
      <w:tcPr>
        <w:shd w:val="clear" w:color="auto" w:fill="FAFFBD" w:themeFill="accent6" w:themeFillTint="33"/>
      </w:tcPr>
    </w:tblStylePr>
  </w:style>
  <w:style w:type="table" w:styleId="ListTable3">
    <w:name w:val="List Table 3"/>
    <w:basedOn w:val="TableNormal"/>
    <w:uiPriority w:val="48"/>
    <w:rsid w:val="00D27ABD"/>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D27ABD"/>
    <w:pPr>
      <w:spacing w:line="240" w:lineRule="auto"/>
    </w:pPr>
    <w:tblPr>
      <w:tblStyleRowBandSize w:val="1"/>
      <w:tblStyleColBandSize w:val="1"/>
      <w:tblBorders>
        <w:top w:val="single" w:sz="4" w:space="0" w:color="00A9E0" w:themeColor="accent1"/>
        <w:left w:val="single" w:sz="4" w:space="0" w:color="00A9E0" w:themeColor="accent1"/>
        <w:bottom w:val="single" w:sz="4" w:space="0" w:color="00A9E0" w:themeColor="accent1"/>
        <w:right w:val="single" w:sz="4" w:space="0" w:color="00A9E0" w:themeColor="accent1"/>
      </w:tblBorders>
    </w:tblPr>
    <w:tblStylePr w:type="firstRow">
      <w:rPr>
        <w:b/>
        <w:bCs/>
        <w:color w:val="FFFFFF" w:themeColor="background1"/>
      </w:rPr>
      <w:tblPr/>
      <w:tcPr>
        <w:shd w:val="clear" w:color="auto" w:fill="00A9E0" w:themeFill="accent1"/>
      </w:tcPr>
    </w:tblStylePr>
    <w:tblStylePr w:type="lastRow">
      <w:rPr>
        <w:b/>
        <w:bCs/>
      </w:rPr>
      <w:tblPr/>
      <w:tcPr>
        <w:tcBorders>
          <w:top w:val="double" w:sz="4" w:space="0" w:color="00A9E0"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9E0" w:themeColor="accent1"/>
          <w:right w:val="single" w:sz="4" w:space="0" w:color="00A9E0" w:themeColor="accent1"/>
        </w:tcBorders>
      </w:tcPr>
    </w:tblStylePr>
    <w:tblStylePr w:type="band1Horz">
      <w:tblPr/>
      <w:tcPr>
        <w:tcBorders>
          <w:top w:val="single" w:sz="4" w:space="0" w:color="00A9E0" w:themeColor="accent1"/>
          <w:bottom w:val="single" w:sz="4" w:space="0" w:color="00A9E0"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9E0" w:themeColor="accent1"/>
          <w:left w:val="nil"/>
        </w:tcBorders>
      </w:tcPr>
    </w:tblStylePr>
    <w:tblStylePr w:type="swCell">
      <w:tblPr/>
      <w:tcPr>
        <w:tcBorders>
          <w:top w:val="double" w:sz="4" w:space="0" w:color="00A9E0" w:themeColor="accent1"/>
          <w:right w:val="nil"/>
        </w:tcBorders>
      </w:tcPr>
    </w:tblStylePr>
  </w:style>
  <w:style w:type="table" w:styleId="ListTable3-Accent2">
    <w:name w:val="List Table 3 Accent 2"/>
    <w:basedOn w:val="TableNormal"/>
    <w:uiPriority w:val="48"/>
    <w:rsid w:val="00D27ABD"/>
    <w:pPr>
      <w:spacing w:line="240" w:lineRule="auto"/>
    </w:pPr>
    <w:tblPr>
      <w:tblStyleRowBandSize w:val="1"/>
      <w:tblStyleColBandSize w:val="1"/>
      <w:tblBorders>
        <w:top w:val="single" w:sz="4" w:space="0" w:color="00C7B2" w:themeColor="accent2"/>
        <w:left w:val="single" w:sz="4" w:space="0" w:color="00C7B2" w:themeColor="accent2"/>
        <w:bottom w:val="single" w:sz="4" w:space="0" w:color="00C7B2" w:themeColor="accent2"/>
        <w:right w:val="single" w:sz="4" w:space="0" w:color="00C7B2" w:themeColor="accent2"/>
      </w:tblBorders>
    </w:tblPr>
    <w:tblStylePr w:type="firstRow">
      <w:rPr>
        <w:b/>
        <w:bCs/>
        <w:color w:val="FFFFFF" w:themeColor="background1"/>
      </w:rPr>
      <w:tblPr/>
      <w:tcPr>
        <w:shd w:val="clear" w:color="auto" w:fill="00C7B2" w:themeFill="accent2"/>
      </w:tcPr>
    </w:tblStylePr>
    <w:tblStylePr w:type="lastRow">
      <w:rPr>
        <w:b/>
        <w:bCs/>
      </w:rPr>
      <w:tblPr/>
      <w:tcPr>
        <w:tcBorders>
          <w:top w:val="double" w:sz="4" w:space="0" w:color="00C7B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C7B2" w:themeColor="accent2"/>
          <w:right w:val="single" w:sz="4" w:space="0" w:color="00C7B2" w:themeColor="accent2"/>
        </w:tcBorders>
      </w:tcPr>
    </w:tblStylePr>
    <w:tblStylePr w:type="band1Horz">
      <w:tblPr/>
      <w:tcPr>
        <w:tcBorders>
          <w:top w:val="single" w:sz="4" w:space="0" w:color="00C7B2" w:themeColor="accent2"/>
          <w:bottom w:val="single" w:sz="4" w:space="0" w:color="00C7B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C7B2" w:themeColor="accent2"/>
          <w:left w:val="nil"/>
        </w:tcBorders>
      </w:tcPr>
    </w:tblStylePr>
    <w:tblStylePr w:type="swCell">
      <w:tblPr/>
      <w:tcPr>
        <w:tcBorders>
          <w:top w:val="double" w:sz="4" w:space="0" w:color="00C7B2" w:themeColor="accent2"/>
          <w:right w:val="nil"/>
        </w:tcBorders>
      </w:tcPr>
    </w:tblStylePr>
  </w:style>
  <w:style w:type="table" w:styleId="ListTable3-Accent3">
    <w:name w:val="List Table 3 Accent 3"/>
    <w:basedOn w:val="TableNormal"/>
    <w:uiPriority w:val="48"/>
    <w:rsid w:val="00D27ABD"/>
    <w:pPr>
      <w:spacing w:line="240" w:lineRule="auto"/>
    </w:pPr>
    <w:tblPr>
      <w:tblStyleRowBandSize w:val="1"/>
      <w:tblStyleColBandSize w:val="1"/>
      <w:tblBorders>
        <w:top w:val="single" w:sz="4" w:space="0" w:color="DE3831" w:themeColor="accent3"/>
        <w:left w:val="single" w:sz="4" w:space="0" w:color="DE3831" w:themeColor="accent3"/>
        <w:bottom w:val="single" w:sz="4" w:space="0" w:color="DE3831" w:themeColor="accent3"/>
        <w:right w:val="single" w:sz="4" w:space="0" w:color="DE3831" w:themeColor="accent3"/>
      </w:tblBorders>
    </w:tblPr>
    <w:tblStylePr w:type="firstRow">
      <w:rPr>
        <w:b/>
        <w:bCs/>
        <w:color w:val="FFFFFF" w:themeColor="background1"/>
      </w:rPr>
      <w:tblPr/>
      <w:tcPr>
        <w:shd w:val="clear" w:color="auto" w:fill="DE3831" w:themeFill="accent3"/>
      </w:tcPr>
    </w:tblStylePr>
    <w:tblStylePr w:type="lastRow">
      <w:rPr>
        <w:b/>
        <w:bCs/>
      </w:rPr>
      <w:tblPr/>
      <w:tcPr>
        <w:tcBorders>
          <w:top w:val="double" w:sz="4" w:space="0" w:color="DE3831"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E3831" w:themeColor="accent3"/>
          <w:right w:val="single" w:sz="4" w:space="0" w:color="DE3831" w:themeColor="accent3"/>
        </w:tcBorders>
      </w:tcPr>
    </w:tblStylePr>
    <w:tblStylePr w:type="band1Horz">
      <w:tblPr/>
      <w:tcPr>
        <w:tcBorders>
          <w:top w:val="single" w:sz="4" w:space="0" w:color="DE3831" w:themeColor="accent3"/>
          <w:bottom w:val="single" w:sz="4" w:space="0" w:color="DE3831"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E3831" w:themeColor="accent3"/>
          <w:left w:val="nil"/>
        </w:tcBorders>
      </w:tcPr>
    </w:tblStylePr>
    <w:tblStylePr w:type="swCell">
      <w:tblPr/>
      <w:tcPr>
        <w:tcBorders>
          <w:top w:val="double" w:sz="4" w:space="0" w:color="DE3831" w:themeColor="accent3"/>
          <w:right w:val="nil"/>
        </w:tcBorders>
      </w:tcPr>
    </w:tblStylePr>
  </w:style>
  <w:style w:type="table" w:styleId="ListTable3-Accent4">
    <w:name w:val="List Table 3 Accent 4"/>
    <w:basedOn w:val="TableNormal"/>
    <w:uiPriority w:val="48"/>
    <w:rsid w:val="00D27ABD"/>
    <w:pPr>
      <w:spacing w:line="240" w:lineRule="auto"/>
    </w:pPr>
    <w:tblPr>
      <w:tblStyleRowBandSize w:val="1"/>
      <w:tblStyleColBandSize w:val="1"/>
      <w:tblBorders>
        <w:top w:val="single" w:sz="4" w:space="0" w:color="D5D6D2" w:themeColor="accent4"/>
        <w:left w:val="single" w:sz="4" w:space="0" w:color="D5D6D2" w:themeColor="accent4"/>
        <w:bottom w:val="single" w:sz="4" w:space="0" w:color="D5D6D2" w:themeColor="accent4"/>
        <w:right w:val="single" w:sz="4" w:space="0" w:color="D5D6D2" w:themeColor="accent4"/>
      </w:tblBorders>
    </w:tblPr>
    <w:tblStylePr w:type="firstRow">
      <w:rPr>
        <w:b/>
        <w:bCs/>
        <w:color w:val="FFFFFF" w:themeColor="background1"/>
      </w:rPr>
      <w:tblPr/>
      <w:tcPr>
        <w:shd w:val="clear" w:color="auto" w:fill="D5D6D2" w:themeFill="accent4"/>
      </w:tcPr>
    </w:tblStylePr>
    <w:tblStylePr w:type="lastRow">
      <w:rPr>
        <w:b/>
        <w:bCs/>
      </w:rPr>
      <w:tblPr/>
      <w:tcPr>
        <w:tcBorders>
          <w:top w:val="double" w:sz="4" w:space="0" w:color="D5D6D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5D6D2" w:themeColor="accent4"/>
          <w:right w:val="single" w:sz="4" w:space="0" w:color="D5D6D2" w:themeColor="accent4"/>
        </w:tcBorders>
      </w:tcPr>
    </w:tblStylePr>
    <w:tblStylePr w:type="band1Horz">
      <w:tblPr/>
      <w:tcPr>
        <w:tcBorders>
          <w:top w:val="single" w:sz="4" w:space="0" w:color="D5D6D2" w:themeColor="accent4"/>
          <w:bottom w:val="single" w:sz="4" w:space="0" w:color="D5D6D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5D6D2" w:themeColor="accent4"/>
          <w:left w:val="nil"/>
        </w:tcBorders>
      </w:tcPr>
    </w:tblStylePr>
    <w:tblStylePr w:type="swCell">
      <w:tblPr/>
      <w:tcPr>
        <w:tcBorders>
          <w:top w:val="double" w:sz="4" w:space="0" w:color="D5D6D2" w:themeColor="accent4"/>
          <w:right w:val="nil"/>
        </w:tcBorders>
      </w:tcPr>
    </w:tblStylePr>
  </w:style>
  <w:style w:type="table" w:styleId="ListTable3-Accent5">
    <w:name w:val="List Table 3 Accent 5"/>
    <w:basedOn w:val="TableNormal"/>
    <w:uiPriority w:val="48"/>
    <w:rsid w:val="00D27ABD"/>
    <w:pPr>
      <w:spacing w:line="240" w:lineRule="auto"/>
    </w:pPr>
    <w:tblPr>
      <w:tblStyleRowBandSize w:val="1"/>
      <w:tblStyleColBandSize w:val="1"/>
      <w:tblBorders>
        <w:top w:val="single" w:sz="4" w:space="0" w:color="83AFB4" w:themeColor="accent5"/>
        <w:left w:val="single" w:sz="4" w:space="0" w:color="83AFB4" w:themeColor="accent5"/>
        <w:bottom w:val="single" w:sz="4" w:space="0" w:color="83AFB4" w:themeColor="accent5"/>
        <w:right w:val="single" w:sz="4" w:space="0" w:color="83AFB4" w:themeColor="accent5"/>
      </w:tblBorders>
    </w:tblPr>
    <w:tblStylePr w:type="firstRow">
      <w:rPr>
        <w:b/>
        <w:bCs/>
        <w:color w:val="FFFFFF" w:themeColor="background1"/>
      </w:rPr>
      <w:tblPr/>
      <w:tcPr>
        <w:shd w:val="clear" w:color="auto" w:fill="83AFB4" w:themeFill="accent5"/>
      </w:tcPr>
    </w:tblStylePr>
    <w:tblStylePr w:type="lastRow">
      <w:rPr>
        <w:b/>
        <w:bCs/>
      </w:rPr>
      <w:tblPr/>
      <w:tcPr>
        <w:tcBorders>
          <w:top w:val="double" w:sz="4" w:space="0" w:color="83AFB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3AFB4" w:themeColor="accent5"/>
          <w:right w:val="single" w:sz="4" w:space="0" w:color="83AFB4" w:themeColor="accent5"/>
        </w:tcBorders>
      </w:tcPr>
    </w:tblStylePr>
    <w:tblStylePr w:type="band1Horz">
      <w:tblPr/>
      <w:tcPr>
        <w:tcBorders>
          <w:top w:val="single" w:sz="4" w:space="0" w:color="83AFB4" w:themeColor="accent5"/>
          <w:bottom w:val="single" w:sz="4" w:space="0" w:color="83AFB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3AFB4" w:themeColor="accent5"/>
          <w:left w:val="nil"/>
        </w:tcBorders>
      </w:tcPr>
    </w:tblStylePr>
    <w:tblStylePr w:type="swCell">
      <w:tblPr/>
      <w:tcPr>
        <w:tcBorders>
          <w:top w:val="double" w:sz="4" w:space="0" w:color="83AFB4" w:themeColor="accent5"/>
          <w:right w:val="nil"/>
        </w:tcBorders>
      </w:tcPr>
    </w:tblStylePr>
  </w:style>
  <w:style w:type="table" w:styleId="ListTable3-Accent6">
    <w:name w:val="List Table 3 Accent 6"/>
    <w:basedOn w:val="TableNormal"/>
    <w:uiPriority w:val="48"/>
    <w:rsid w:val="00D27ABD"/>
    <w:pPr>
      <w:spacing w:line="240" w:lineRule="auto"/>
    </w:pPr>
    <w:tblPr>
      <w:tblStyleRowBandSize w:val="1"/>
      <w:tblStyleColBandSize w:val="1"/>
      <w:tblBorders>
        <w:top w:val="single" w:sz="4" w:space="0" w:color="A8B400" w:themeColor="accent6"/>
        <w:left w:val="single" w:sz="4" w:space="0" w:color="A8B400" w:themeColor="accent6"/>
        <w:bottom w:val="single" w:sz="4" w:space="0" w:color="A8B400" w:themeColor="accent6"/>
        <w:right w:val="single" w:sz="4" w:space="0" w:color="A8B400" w:themeColor="accent6"/>
      </w:tblBorders>
    </w:tblPr>
    <w:tblStylePr w:type="firstRow">
      <w:rPr>
        <w:b/>
        <w:bCs/>
        <w:color w:val="FFFFFF" w:themeColor="background1"/>
      </w:rPr>
      <w:tblPr/>
      <w:tcPr>
        <w:shd w:val="clear" w:color="auto" w:fill="A8B400" w:themeFill="accent6"/>
      </w:tcPr>
    </w:tblStylePr>
    <w:tblStylePr w:type="lastRow">
      <w:rPr>
        <w:b/>
        <w:bCs/>
      </w:rPr>
      <w:tblPr/>
      <w:tcPr>
        <w:tcBorders>
          <w:top w:val="double" w:sz="4" w:space="0" w:color="A8B400"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8B400" w:themeColor="accent6"/>
          <w:right w:val="single" w:sz="4" w:space="0" w:color="A8B400" w:themeColor="accent6"/>
        </w:tcBorders>
      </w:tcPr>
    </w:tblStylePr>
    <w:tblStylePr w:type="band1Horz">
      <w:tblPr/>
      <w:tcPr>
        <w:tcBorders>
          <w:top w:val="single" w:sz="4" w:space="0" w:color="A8B400" w:themeColor="accent6"/>
          <w:bottom w:val="single" w:sz="4" w:space="0" w:color="A8B400"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8B400" w:themeColor="accent6"/>
          <w:left w:val="nil"/>
        </w:tcBorders>
      </w:tcPr>
    </w:tblStylePr>
    <w:tblStylePr w:type="swCell">
      <w:tblPr/>
      <w:tcPr>
        <w:tcBorders>
          <w:top w:val="double" w:sz="4" w:space="0" w:color="A8B400" w:themeColor="accent6"/>
          <w:right w:val="nil"/>
        </w:tcBorders>
      </w:tcPr>
    </w:tblStylePr>
  </w:style>
  <w:style w:type="table" w:styleId="ListTable4">
    <w:name w:val="List Table 4"/>
    <w:basedOn w:val="TableNormal"/>
    <w:uiPriority w:val="49"/>
    <w:rsid w:val="00D27AB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D27ABD"/>
    <w:pPr>
      <w:spacing w:line="240" w:lineRule="auto"/>
    </w:pPr>
    <w:tblPr>
      <w:tblStyleRowBandSize w:val="1"/>
      <w:tblStyleColBandSize w:val="1"/>
      <w:tblBorders>
        <w:top w:val="single" w:sz="4" w:space="0" w:color="53D4FF" w:themeColor="accent1" w:themeTint="99"/>
        <w:left w:val="single" w:sz="4" w:space="0" w:color="53D4FF" w:themeColor="accent1" w:themeTint="99"/>
        <w:bottom w:val="single" w:sz="4" w:space="0" w:color="53D4FF" w:themeColor="accent1" w:themeTint="99"/>
        <w:right w:val="single" w:sz="4" w:space="0" w:color="53D4FF" w:themeColor="accent1" w:themeTint="99"/>
        <w:insideH w:val="single" w:sz="4" w:space="0" w:color="53D4FF" w:themeColor="accent1" w:themeTint="99"/>
      </w:tblBorders>
    </w:tblPr>
    <w:tblStylePr w:type="firstRow">
      <w:rPr>
        <w:b/>
        <w:bCs/>
        <w:color w:val="FFFFFF" w:themeColor="background1"/>
      </w:rPr>
      <w:tblPr/>
      <w:tcPr>
        <w:tcBorders>
          <w:top w:val="single" w:sz="4" w:space="0" w:color="00A9E0" w:themeColor="accent1"/>
          <w:left w:val="single" w:sz="4" w:space="0" w:color="00A9E0" w:themeColor="accent1"/>
          <w:bottom w:val="single" w:sz="4" w:space="0" w:color="00A9E0" w:themeColor="accent1"/>
          <w:right w:val="single" w:sz="4" w:space="0" w:color="00A9E0" w:themeColor="accent1"/>
          <w:insideH w:val="nil"/>
        </w:tcBorders>
        <w:shd w:val="clear" w:color="auto" w:fill="00A9E0" w:themeFill="accent1"/>
      </w:tcPr>
    </w:tblStylePr>
    <w:tblStylePr w:type="lastRow">
      <w:rPr>
        <w:b/>
        <w:bCs/>
      </w:rPr>
      <w:tblPr/>
      <w:tcPr>
        <w:tcBorders>
          <w:top w:val="double" w:sz="4" w:space="0" w:color="53D4FF" w:themeColor="accent1" w:themeTint="99"/>
        </w:tcBorders>
      </w:tcPr>
    </w:tblStylePr>
    <w:tblStylePr w:type="firstCol">
      <w:rPr>
        <w:b/>
        <w:bCs/>
      </w:rPr>
    </w:tblStylePr>
    <w:tblStylePr w:type="lastCol">
      <w:rPr>
        <w:b/>
        <w:bCs/>
      </w:rPr>
    </w:tblStylePr>
    <w:tblStylePr w:type="band1Vert">
      <w:tblPr/>
      <w:tcPr>
        <w:shd w:val="clear" w:color="auto" w:fill="C5F0FF" w:themeFill="accent1" w:themeFillTint="33"/>
      </w:tcPr>
    </w:tblStylePr>
    <w:tblStylePr w:type="band1Horz">
      <w:tblPr/>
      <w:tcPr>
        <w:shd w:val="clear" w:color="auto" w:fill="C5F0FF" w:themeFill="accent1" w:themeFillTint="33"/>
      </w:tcPr>
    </w:tblStylePr>
  </w:style>
  <w:style w:type="table" w:styleId="ListTable4-Accent2">
    <w:name w:val="List Table 4 Accent 2"/>
    <w:basedOn w:val="TableNormal"/>
    <w:uiPriority w:val="49"/>
    <w:rsid w:val="00D27ABD"/>
    <w:pPr>
      <w:spacing w:line="240" w:lineRule="auto"/>
    </w:pPr>
    <w:tblPr>
      <w:tblStyleRowBandSize w:val="1"/>
      <w:tblStyleColBandSize w:val="1"/>
      <w:tblBorders>
        <w:top w:val="single" w:sz="4" w:space="0" w:color="44FFEB" w:themeColor="accent2" w:themeTint="99"/>
        <w:left w:val="single" w:sz="4" w:space="0" w:color="44FFEB" w:themeColor="accent2" w:themeTint="99"/>
        <w:bottom w:val="single" w:sz="4" w:space="0" w:color="44FFEB" w:themeColor="accent2" w:themeTint="99"/>
        <w:right w:val="single" w:sz="4" w:space="0" w:color="44FFEB" w:themeColor="accent2" w:themeTint="99"/>
        <w:insideH w:val="single" w:sz="4" w:space="0" w:color="44FFEB" w:themeColor="accent2" w:themeTint="99"/>
      </w:tblBorders>
    </w:tblPr>
    <w:tblStylePr w:type="firstRow">
      <w:rPr>
        <w:b/>
        <w:bCs/>
        <w:color w:val="FFFFFF" w:themeColor="background1"/>
      </w:rPr>
      <w:tblPr/>
      <w:tcPr>
        <w:tcBorders>
          <w:top w:val="single" w:sz="4" w:space="0" w:color="00C7B2" w:themeColor="accent2"/>
          <w:left w:val="single" w:sz="4" w:space="0" w:color="00C7B2" w:themeColor="accent2"/>
          <w:bottom w:val="single" w:sz="4" w:space="0" w:color="00C7B2" w:themeColor="accent2"/>
          <w:right w:val="single" w:sz="4" w:space="0" w:color="00C7B2" w:themeColor="accent2"/>
          <w:insideH w:val="nil"/>
        </w:tcBorders>
        <w:shd w:val="clear" w:color="auto" w:fill="00C7B2" w:themeFill="accent2"/>
      </w:tcPr>
    </w:tblStylePr>
    <w:tblStylePr w:type="lastRow">
      <w:rPr>
        <w:b/>
        <w:bCs/>
      </w:rPr>
      <w:tblPr/>
      <w:tcPr>
        <w:tcBorders>
          <w:top w:val="double" w:sz="4" w:space="0" w:color="44FFEB" w:themeColor="accent2" w:themeTint="99"/>
        </w:tcBorders>
      </w:tcPr>
    </w:tblStylePr>
    <w:tblStylePr w:type="firstCol">
      <w:rPr>
        <w:b/>
        <w:bCs/>
      </w:rPr>
    </w:tblStylePr>
    <w:tblStylePr w:type="lastCol">
      <w:rPr>
        <w:b/>
        <w:bCs/>
      </w:rPr>
    </w:tblStylePr>
    <w:tblStylePr w:type="band1Vert">
      <w:tblPr/>
      <w:tcPr>
        <w:shd w:val="clear" w:color="auto" w:fill="C0FFF8" w:themeFill="accent2" w:themeFillTint="33"/>
      </w:tcPr>
    </w:tblStylePr>
    <w:tblStylePr w:type="band1Horz">
      <w:tblPr/>
      <w:tcPr>
        <w:shd w:val="clear" w:color="auto" w:fill="C0FFF8" w:themeFill="accent2" w:themeFillTint="33"/>
      </w:tcPr>
    </w:tblStylePr>
  </w:style>
  <w:style w:type="table" w:styleId="ListTable4-Accent3">
    <w:name w:val="List Table 4 Accent 3"/>
    <w:basedOn w:val="TableNormal"/>
    <w:uiPriority w:val="49"/>
    <w:rsid w:val="00D27ABD"/>
    <w:pPr>
      <w:spacing w:line="240" w:lineRule="auto"/>
    </w:pPr>
    <w:tblPr>
      <w:tblStyleRowBandSize w:val="1"/>
      <w:tblStyleColBandSize w:val="1"/>
      <w:tblBorders>
        <w:top w:val="single" w:sz="4" w:space="0" w:color="EB8783" w:themeColor="accent3" w:themeTint="99"/>
        <w:left w:val="single" w:sz="4" w:space="0" w:color="EB8783" w:themeColor="accent3" w:themeTint="99"/>
        <w:bottom w:val="single" w:sz="4" w:space="0" w:color="EB8783" w:themeColor="accent3" w:themeTint="99"/>
        <w:right w:val="single" w:sz="4" w:space="0" w:color="EB8783" w:themeColor="accent3" w:themeTint="99"/>
        <w:insideH w:val="single" w:sz="4" w:space="0" w:color="EB8783" w:themeColor="accent3" w:themeTint="99"/>
      </w:tblBorders>
    </w:tblPr>
    <w:tblStylePr w:type="firstRow">
      <w:rPr>
        <w:b/>
        <w:bCs/>
        <w:color w:val="FFFFFF" w:themeColor="background1"/>
      </w:rPr>
      <w:tblPr/>
      <w:tcPr>
        <w:tcBorders>
          <w:top w:val="single" w:sz="4" w:space="0" w:color="DE3831" w:themeColor="accent3"/>
          <w:left w:val="single" w:sz="4" w:space="0" w:color="DE3831" w:themeColor="accent3"/>
          <w:bottom w:val="single" w:sz="4" w:space="0" w:color="DE3831" w:themeColor="accent3"/>
          <w:right w:val="single" w:sz="4" w:space="0" w:color="DE3831" w:themeColor="accent3"/>
          <w:insideH w:val="nil"/>
        </w:tcBorders>
        <w:shd w:val="clear" w:color="auto" w:fill="DE3831" w:themeFill="accent3"/>
      </w:tcPr>
    </w:tblStylePr>
    <w:tblStylePr w:type="lastRow">
      <w:rPr>
        <w:b/>
        <w:bCs/>
      </w:rPr>
      <w:tblPr/>
      <w:tcPr>
        <w:tcBorders>
          <w:top w:val="double" w:sz="4" w:space="0" w:color="EB8783" w:themeColor="accent3" w:themeTint="99"/>
        </w:tcBorders>
      </w:tcPr>
    </w:tblStylePr>
    <w:tblStylePr w:type="firstCol">
      <w:rPr>
        <w:b/>
        <w:bCs/>
      </w:rPr>
    </w:tblStylePr>
    <w:tblStylePr w:type="lastCol">
      <w:rPr>
        <w:b/>
        <w:bCs/>
      </w:rPr>
    </w:tblStylePr>
    <w:tblStylePr w:type="band1Vert">
      <w:tblPr/>
      <w:tcPr>
        <w:shd w:val="clear" w:color="auto" w:fill="F8D6D5" w:themeFill="accent3" w:themeFillTint="33"/>
      </w:tcPr>
    </w:tblStylePr>
    <w:tblStylePr w:type="band1Horz">
      <w:tblPr/>
      <w:tcPr>
        <w:shd w:val="clear" w:color="auto" w:fill="F8D6D5" w:themeFill="accent3" w:themeFillTint="33"/>
      </w:tcPr>
    </w:tblStylePr>
  </w:style>
  <w:style w:type="table" w:styleId="ListTable4-Accent4">
    <w:name w:val="List Table 4 Accent 4"/>
    <w:basedOn w:val="TableNormal"/>
    <w:uiPriority w:val="49"/>
    <w:rsid w:val="00D27ABD"/>
    <w:pPr>
      <w:spacing w:line="240" w:lineRule="auto"/>
    </w:pPr>
    <w:tblPr>
      <w:tblStyleRowBandSize w:val="1"/>
      <w:tblStyleColBandSize w:val="1"/>
      <w:tblBorders>
        <w:top w:val="single" w:sz="4" w:space="0" w:color="E5E6E3" w:themeColor="accent4" w:themeTint="99"/>
        <w:left w:val="single" w:sz="4" w:space="0" w:color="E5E6E3" w:themeColor="accent4" w:themeTint="99"/>
        <w:bottom w:val="single" w:sz="4" w:space="0" w:color="E5E6E3" w:themeColor="accent4" w:themeTint="99"/>
        <w:right w:val="single" w:sz="4" w:space="0" w:color="E5E6E3" w:themeColor="accent4" w:themeTint="99"/>
        <w:insideH w:val="single" w:sz="4" w:space="0" w:color="E5E6E3" w:themeColor="accent4" w:themeTint="99"/>
      </w:tblBorders>
    </w:tblPr>
    <w:tblStylePr w:type="firstRow">
      <w:rPr>
        <w:b/>
        <w:bCs/>
        <w:color w:val="FFFFFF" w:themeColor="background1"/>
      </w:rPr>
      <w:tblPr/>
      <w:tcPr>
        <w:tcBorders>
          <w:top w:val="single" w:sz="4" w:space="0" w:color="D5D6D2" w:themeColor="accent4"/>
          <w:left w:val="single" w:sz="4" w:space="0" w:color="D5D6D2" w:themeColor="accent4"/>
          <w:bottom w:val="single" w:sz="4" w:space="0" w:color="D5D6D2" w:themeColor="accent4"/>
          <w:right w:val="single" w:sz="4" w:space="0" w:color="D5D6D2" w:themeColor="accent4"/>
          <w:insideH w:val="nil"/>
        </w:tcBorders>
        <w:shd w:val="clear" w:color="auto" w:fill="D5D6D2" w:themeFill="accent4"/>
      </w:tcPr>
    </w:tblStylePr>
    <w:tblStylePr w:type="lastRow">
      <w:rPr>
        <w:b/>
        <w:bCs/>
      </w:rPr>
      <w:tblPr/>
      <w:tcPr>
        <w:tcBorders>
          <w:top w:val="double" w:sz="4" w:space="0" w:color="E5E6E3" w:themeColor="accent4" w:themeTint="99"/>
        </w:tcBorders>
      </w:tcPr>
    </w:tblStylePr>
    <w:tblStylePr w:type="firstCol">
      <w:rPr>
        <w:b/>
        <w:bCs/>
      </w:rPr>
    </w:tblStylePr>
    <w:tblStylePr w:type="lastCol">
      <w:rPr>
        <w:b/>
        <w:bCs/>
      </w:rPr>
    </w:tblStylePr>
    <w:tblStylePr w:type="band1Vert">
      <w:tblPr/>
      <w:tcPr>
        <w:shd w:val="clear" w:color="auto" w:fill="F6F6F5" w:themeFill="accent4" w:themeFillTint="33"/>
      </w:tcPr>
    </w:tblStylePr>
    <w:tblStylePr w:type="band1Horz">
      <w:tblPr/>
      <w:tcPr>
        <w:shd w:val="clear" w:color="auto" w:fill="F6F6F5" w:themeFill="accent4" w:themeFillTint="33"/>
      </w:tcPr>
    </w:tblStylePr>
  </w:style>
  <w:style w:type="table" w:styleId="ListTable4-Accent5">
    <w:name w:val="List Table 4 Accent 5"/>
    <w:basedOn w:val="TableNormal"/>
    <w:uiPriority w:val="49"/>
    <w:rsid w:val="00D27ABD"/>
    <w:pPr>
      <w:spacing w:line="240" w:lineRule="auto"/>
    </w:pPr>
    <w:tblPr>
      <w:tblStyleRowBandSize w:val="1"/>
      <w:tblStyleColBandSize w:val="1"/>
      <w:tblBorders>
        <w:top w:val="single" w:sz="4" w:space="0" w:color="B4CED2" w:themeColor="accent5" w:themeTint="99"/>
        <w:left w:val="single" w:sz="4" w:space="0" w:color="B4CED2" w:themeColor="accent5" w:themeTint="99"/>
        <w:bottom w:val="single" w:sz="4" w:space="0" w:color="B4CED2" w:themeColor="accent5" w:themeTint="99"/>
        <w:right w:val="single" w:sz="4" w:space="0" w:color="B4CED2" w:themeColor="accent5" w:themeTint="99"/>
        <w:insideH w:val="single" w:sz="4" w:space="0" w:color="B4CED2" w:themeColor="accent5" w:themeTint="99"/>
      </w:tblBorders>
    </w:tblPr>
    <w:tblStylePr w:type="firstRow">
      <w:rPr>
        <w:b/>
        <w:bCs/>
        <w:color w:val="FFFFFF" w:themeColor="background1"/>
      </w:rPr>
      <w:tblPr/>
      <w:tcPr>
        <w:tcBorders>
          <w:top w:val="single" w:sz="4" w:space="0" w:color="83AFB4" w:themeColor="accent5"/>
          <w:left w:val="single" w:sz="4" w:space="0" w:color="83AFB4" w:themeColor="accent5"/>
          <w:bottom w:val="single" w:sz="4" w:space="0" w:color="83AFB4" w:themeColor="accent5"/>
          <w:right w:val="single" w:sz="4" w:space="0" w:color="83AFB4" w:themeColor="accent5"/>
          <w:insideH w:val="nil"/>
        </w:tcBorders>
        <w:shd w:val="clear" w:color="auto" w:fill="83AFB4" w:themeFill="accent5"/>
      </w:tcPr>
    </w:tblStylePr>
    <w:tblStylePr w:type="lastRow">
      <w:rPr>
        <w:b/>
        <w:bCs/>
      </w:rPr>
      <w:tblPr/>
      <w:tcPr>
        <w:tcBorders>
          <w:top w:val="double" w:sz="4" w:space="0" w:color="B4CED2" w:themeColor="accent5" w:themeTint="99"/>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ListTable4-Accent6">
    <w:name w:val="List Table 4 Accent 6"/>
    <w:basedOn w:val="TableNormal"/>
    <w:uiPriority w:val="49"/>
    <w:rsid w:val="00D27ABD"/>
    <w:pPr>
      <w:spacing w:line="240" w:lineRule="auto"/>
    </w:pPr>
    <w:tblPr>
      <w:tblStyleRowBandSize w:val="1"/>
      <w:tblStyleColBandSize w:val="1"/>
      <w:tblBorders>
        <w:top w:val="single" w:sz="4" w:space="0" w:color="F1FF39" w:themeColor="accent6" w:themeTint="99"/>
        <w:left w:val="single" w:sz="4" w:space="0" w:color="F1FF39" w:themeColor="accent6" w:themeTint="99"/>
        <w:bottom w:val="single" w:sz="4" w:space="0" w:color="F1FF39" w:themeColor="accent6" w:themeTint="99"/>
        <w:right w:val="single" w:sz="4" w:space="0" w:color="F1FF39" w:themeColor="accent6" w:themeTint="99"/>
        <w:insideH w:val="single" w:sz="4" w:space="0" w:color="F1FF39" w:themeColor="accent6" w:themeTint="99"/>
      </w:tblBorders>
    </w:tblPr>
    <w:tblStylePr w:type="firstRow">
      <w:rPr>
        <w:b/>
        <w:bCs/>
        <w:color w:val="FFFFFF" w:themeColor="background1"/>
      </w:rPr>
      <w:tblPr/>
      <w:tcPr>
        <w:tcBorders>
          <w:top w:val="single" w:sz="4" w:space="0" w:color="A8B400" w:themeColor="accent6"/>
          <w:left w:val="single" w:sz="4" w:space="0" w:color="A8B400" w:themeColor="accent6"/>
          <w:bottom w:val="single" w:sz="4" w:space="0" w:color="A8B400" w:themeColor="accent6"/>
          <w:right w:val="single" w:sz="4" w:space="0" w:color="A8B400" w:themeColor="accent6"/>
          <w:insideH w:val="nil"/>
        </w:tcBorders>
        <w:shd w:val="clear" w:color="auto" w:fill="A8B400" w:themeFill="accent6"/>
      </w:tcPr>
    </w:tblStylePr>
    <w:tblStylePr w:type="lastRow">
      <w:rPr>
        <w:b/>
        <w:bCs/>
      </w:rPr>
      <w:tblPr/>
      <w:tcPr>
        <w:tcBorders>
          <w:top w:val="double" w:sz="4" w:space="0" w:color="F1FF39" w:themeColor="accent6" w:themeTint="99"/>
        </w:tcBorders>
      </w:tcPr>
    </w:tblStylePr>
    <w:tblStylePr w:type="firstCol">
      <w:rPr>
        <w:b/>
        <w:bCs/>
      </w:rPr>
    </w:tblStylePr>
    <w:tblStylePr w:type="lastCol">
      <w:rPr>
        <w:b/>
        <w:bCs/>
      </w:rPr>
    </w:tblStylePr>
    <w:tblStylePr w:type="band1Vert">
      <w:tblPr/>
      <w:tcPr>
        <w:shd w:val="clear" w:color="auto" w:fill="FAFFBD" w:themeFill="accent6" w:themeFillTint="33"/>
      </w:tcPr>
    </w:tblStylePr>
    <w:tblStylePr w:type="band1Horz">
      <w:tblPr/>
      <w:tcPr>
        <w:shd w:val="clear" w:color="auto" w:fill="FAFFBD" w:themeFill="accent6" w:themeFillTint="33"/>
      </w:tcPr>
    </w:tblStylePr>
  </w:style>
  <w:style w:type="table" w:styleId="ListTable5Dark">
    <w:name w:val="List Table 5 Dark"/>
    <w:basedOn w:val="TableNormal"/>
    <w:uiPriority w:val="50"/>
    <w:rsid w:val="00D27ABD"/>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D27ABD"/>
    <w:pPr>
      <w:spacing w:line="240" w:lineRule="auto"/>
    </w:pPr>
    <w:rPr>
      <w:color w:val="FFFFFF" w:themeColor="background1"/>
    </w:rPr>
    <w:tblPr>
      <w:tblStyleRowBandSize w:val="1"/>
      <w:tblStyleColBandSize w:val="1"/>
      <w:tblBorders>
        <w:top w:val="single" w:sz="24" w:space="0" w:color="00A9E0" w:themeColor="accent1"/>
        <w:left w:val="single" w:sz="24" w:space="0" w:color="00A9E0" w:themeColor="accent1"/>
        <w:bottom w:val="single" w:sz="24" w:space="0" w:color="00A9E0" w:themeColor="accent1"/>
        <w:right w:val="single" w:sz="24" w:space="0" w:color="00A9E0" w:themeColor="accent1"/>
      </w:tblBorders>
    </w:tblPr>
    <w:tcPr>
      <w:shd w:val="clear" w:color="auto" w:fill="00A9E0"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D27ABD"/>
    <w:pPr>
      <w:spacing w:line="240" w:lineRule="auto"/>
    </w:pPr>
    <w:rPr>
      <w:color w:val="FFFFFF" w:themeColor="background1"/>
    </w:rPr>
    <w:tblPr>
      <w:tblStyleRowBandSize w:val="1"/>
      <w:tblStyleColBandSize w:val="1"/>
      <w:tblBorders>
        <w:top w:val="single" w:sz="24" w:space="0" w:color="00C7B2" w:themeColor="accent2"/>
        <w:left w:val="single" w:sz="24" w:space="0" w:color="00C7B2" w:themeColor="accent2"/>
        <w:bottom w:val="single" w:sz="24" w:space="0" w:color="00C7B2" w:themeColor="accent2"/>
        <w:right w:val="single" w:sz="24" w:space="0" w:color="00C7B2" w:themeColor="accent2"/>
      </w:tblBorders>
    </w:tblPr>
    <w:tcPr>
      <w:shd w:val="clear" w:color="auto" w:fill="00C7B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D27ABD"/>
    <w:pPr>
      <w:spacing w:line="240" w:lineRule="auto"/>
    </w:pPr>
    <w:rPr>
      <w:color w:val="FFFFFF" w:themeColor="background1"/>
    </w:rPr>
    <w:tblPr>
      <w:tblStyleRowBandSize w:val="1"/>
      <w:tblStyleColBandSize w:val="1"/>
      <w:tblBorders>
        <w:top w:val="single" w:sz="24" w:space="0" w:color="DE3831" w:themeColor="accent3"/>
        <w:left w:val="single" w:sz="24" w:space="0" w:color="DE3831" w:themeColor="accent3"/>
        <w:bottom w:val="single" w:sz="24" w:space="0" w:color="DE3831" w:themeColor="accent3"/>
        <w:right w:val="single" w:sz="24" w:space="0" w:color="DE3831" w:themeColor="accent3"/>
      </w:tblBorders>
    </w:tblPr>
    <w:tcPr>
      <w:shd w:val="clear" w:color="auto" w:fill="DE3831"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D27ABD"/>
    <w:pPr>
      <w:spacing w:line="240" w:lineRule="auto"/>
    </w:pPr>
    <w:rPr>
      <w:color w:val="FFFFFF" w:themeColor="background1"/>
    </w:rPr>
    <w:tblPr>
      <w:tblStyleRowBandSize w:val="1"/>
      <w:tblStyleColBandSize w:val="1"/>
      <w:tblBorders>
        <w:top w:val="single" w:sz="24" w:space="0" w:color="D5D6D2" w:themeColor="accent4"/>
        <w:left w:val="single" w:sz="24" w:space="0" w:color="D5D6D2" w:themeColor="accent4"/>
        <w:bottom w:val="single" w:sz="24" w:space="0" w:color="D5D6D2" w:themeColor="accent4"/>
        <w:right w:val="single" w:sz="24" w:space="0" w:color="D5D6D2" w:themeColor="accent4"/>
      </w:tblBorders>
    </w:tblPr>
    <w:tcPr>
      <w:shd w:val="clear" w:color="auto" w:fill="D5D6D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D27ABD"/>
    <w:pPr>
      <w:spacing w:line="240" w:lineRule="auto"/>
    </w:pPr>
    <w:rPr>
      <w:color w:val="FFFFFF" w:themeColor="background1"/>
    </w:rPr>
    <w:tblPr>
      <w:tblStyleRowBandSize w:val="1"/>
      <w:tblStyleColBandSize w:val="1"/>
      <w:tblBorders>
        <w:top w:val="single" w:sz="24" w:space="0" w:color="83AFB4" w:themeColor="accent5"/>
        <w:left w:val="single" w:sz="24" w:space="0" w:color="83AFB4" w:themeColor="accent5"/>
        <w:bottom w:val="single" w:sz="24" w:space="0" w:color="83AFB4" w:themeColor="accent5"/>
        <w:right w:val="single" w:sz="24" w:space="0" w:color="83AFB4" w:themeColor="accent5"/>
      </w:tblBorders>
    </w:tblPr>
    <w:tcPr>
      <w:shd w:val="clear" w:color="auto" w:fill="83AFB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D27ABD"/>
    <w:pPr>
      <w:spacing w:line="240" w:lineRule="auto"/>
    </w:pPr>
    <w:rPr>
      <w:color w:val="FFFFFF" w:themeColor="background1"/>
    </w:rPr>
    <w:tblPr>
      <w:tblStyleRowBandSize w:val="1"/>
      <w:tblStyleColBandSize w:val="1"/>
      <w:tblBorders>
        <w:top w:val="single" w:sz="24" w:space="0" w:color="A8B400" w:themeColor="accent6"/>
        <w:left w:val="single" w:sz="24" w:space="0" w:color="A8B400" w:themeColor="accent6"/>
        <w:bottom w:val="single" w:sz="24" w:space="0" w:color="A8B400" w:themeColor="accent6"/>
        <w:right w:val="single" w:sz="24" w:space="0" w:color="A8B400" w:themeColor="accent6"/>
      </w:tblBorders>
    </w:tblPr>
    <w:tcPr>
      <w:shd w:val="clear" w:color="auto" w:fill="A8B400"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D27ABD"/>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D27ABD"/>
    <w:pPr>
      <w:spacing w:line="240" w:lineRule="auto"/>
    </w:pPr>
    <w:rPr>
      <w:color w:val="007EA7" w:themeColor="accent1" w:themeShade="BF"/>
    </w:rPr>
    <w:tblPr>
      <w:tblStyleRowBandSize w:val="1"/>
      <w:tblStyleColBandSize w:val="1"/>
      <w:tblBorders>
        <w:top w:val="single" w:sz="4" w:space="0" w:color="00A9E0" w:themeColor="accent1"/>
        <w:bottom w:val="single" w:sz="4" w:space="0" w:color="00A9E0" w:themeColor="accent1"/>
      </w:tblBorders>
    </w:tblPr>
    <w:tblStylePr w:type="firstRow">
      <w:rPr>
        <w:b/>
        <w:bCs/>
      </w:rPr>
      <w:tblPr/>
      <w:tcPr>
        <w:tcBorders>
          <w:bottom w:val="single" w:sz="4" w:space="0" w:color="00A9E0" w:themeColor="accent1"/>
        </w:tcBorders>
      </w:tcPr>
    </w:tblStylePr>
    <w:tblStylePr w:type="lastRow">
      <w:rPr>
        <w:b/>
        <w:bCs/>
      </w:rPr>
      <w:tblPr/>
      <w:tcPr>
        <w:tcBorders>
          <w:top w:val="double" w:sz="4" w:space="0" w:color="00A9E0" w:themeColor="accent1"/>
        </w:tcBorders>
      </w:tcPr>
    </w:tblStylePr>
    <w:tblStylePr w:type="firstCol">
      <w:rPr>
        <w:b/>
        <w:bCs/>
      </w:rPr>
    </w:tblStylePr>
    <w:tblStylePr w:type="lastCol">
      <w:rPr>
        <w:b/>
        <w:bCs/>
      </w:rPr>
    </w:tblStylePr>
    <w:tblStylePr w:type="band1Vert">
      <w:tblPr/>
      <w:tcPr>
        <w:shd w:val="clear" w:color="auto" w:fill="C5F0FF" w:themeFill="accent1" w:themeFillTint="33"/>
      </w:tcPr>
    </w:tblStylePr>
    <w:tblStylePr w:type="band1Horz">
      <w:tblPr/>
      <w:tcPr>
        <w:shd w:val="clear" w:color="auto" w:fill="C5F0FF" w:themeFill="accent1" w:themeFillTint="33"/>
      </w:tcPr>
    </w:tblStylePr>
  </w:style>
  <w:style w:type="table" w:styleId="ListTable6Colorful-Accent2">
    <w:name w:val="List Table 6 Colorful Accent 2"/>
    <w:basedOn w:val="TableNormal"/>
    <w:uiPriority w:val="51"/>
    <w:rsid w:val="00D27ABD"/>
    <w:pPr>
      <w:spacing w:line="240" w:lineRule="auto"/>
    </w:pPr>
    <w:rPr>
      <w:color w:val="009585" w:themeColor="accent2" w:themeShade="BF"/>
    </w:rPr>
    <w:tblPr>
      <w:tblStyleRowBandSize w:val="1"/>
      <w:tblStyleColBandSize w:val="1"/>
      <w:tblBorders>
        <w:top w:val="single" w:sz="4" w:space="0" w:color="00C7B2" w:themeColor="accent2"/>
        <w:bottom w:val="single" w:sz="4" w:space="0" w:color="00C7B2" w:themeColor="accent2"/>
      </w:tblBorders>
    </w:tblPr>
    <w:tblStylePr w:type="firstRow">
      <w:rPr>
        <w:b/>
        <w:bCs/>
      </w:rPr>
      <w:tblPr/>
      <w:tcPr>
        <w:tcBorders>
          <w:bottom w:val="single" w:sz="4" w:space="0" w:color="00C7B2" w:themeColor="accent2"/>
        </w:tcBorders>
      </w:tcPr>
    </w:tblStylePr>
    <w:tblStylePr w:type="lastRow">
      <w:rPr>
        <w:b/>
        <w:bCs/>
      </w:rPr>
      <w:tblPr/>
      <w:tcPr>
        <w:tcBorders>
          <w:top w:val="double" w:sz="4" w:space="0" w:color="00C7B2" w:themeColor="accent2"/>
        </w:tcBorders>
      </w:tcPr>
    </w:tblStylePr>
    <w:tblStylePr w:type="firstCol">
      <w:rPr>
        <w:b/>
        <w:bCs/>
      </w:rPr>
    </w:tblStylePr>
    <w:tblStylePr w:type="lastCol">
      <w:rPr>
        <w:b/>
        <w:bCs/>
      </w:rPr>
    </w:tblStylePr>
    <w:tblStylePr w:type="band1Vert">
      <w:tblPr/>
      <w:tcPr>
        <w:shd w:val="clear" w:color="auto" w:fill="C0FFF8" w:themeFill="accent2" w:themeFillTint="33"/>
      </w:tcPr>
    </w:tblStylePr>
    <w:tblStylePr w:type="band1Horz">
      <w:tblPr/>
      <w:tcPr>
        <w:shd w:val="clear" w:color="auto" w:fill="C0FFF8" w:themeFill="accent2" w:themeFillTint="33"/>
      </w:tcPr>
    </w:tblStylePr>
  </w:style>
  <w:style w:type="table" w:styleId="ListTable6Colorful-Accent3">
    <w:name w:val="List Table 6 Colorful Accent 3"/>
    <w:basedOn w:val="TableNormal"/>
    <w:uiPriority w:val="51"/>
    <w:rsid w:val="00D27ABD"/>
    <w:pPr>
      <w:spacing w:line="240" w:lineRule="auto"/>
    </w:pPr>
    <w:rPr>
      <w:color w:val="AE211C" w:themeColor="accent3" w:themeShade="BF"/>
    </w:rPr>
    <w:tblPr>
      <w:tblStyleRowBandSize w:val="1"/>
      <w:tblStyleColBandSize w:val="1"/>
      <w:tblBorders>
        <w:top w:val="single" w:sz="4" w:space="0" w:color="DE3831" w:themeColor="accent3"/>
        <w:bottom w:val="single" w:sz="4" w:space="0" w:color="DE3831" w:themeColor="accent3"/>
      </w:tblBorders>
    </w:tblPr>
    <w:tblStylePr w:type="firstRow">
      <w:rPr>
        <w:b/>
        <w:bCs/>
      </w:rPr>
      <w:tblPr/>
      <w:tcPr>
        <w:tcBorders>
          <w:bottom w:val="single" w:sz="4" w:space="0" w:color="DE3831" w:themeColor="accent3"/>
        </w:tcBorders>
      </w:tcPr>
    </w:tblStylePr>
    <w:tblStylePr w:type="lastRow">
      <w:rPr>
        <w:b/>
        <w:bCs/>
      </w:rPr>
      <w:tblPr/>
      <w:tcPr>
        <w:tcBorders>
          <w:top w:val="double" w:sz="4" w:space="0" w:color="DE3831" w:themeColor="accent3"/>
        </w:tcBorders>
      </w:tcPr>
    </w:tblStylePr>
    <w:tblStylePr w:type="firstCol">
      <w:rPr>
        <w:b/>
        <w:bCs/>
      </w:rPr>
    </w:tblStylePr>
    <w:tblStylePr w:type="lastCol">
      <w:rPr>
        <w:b/>
        <w:bCs/>
      </w:rPr>
    </w:tblStylePr>
    <w:tblStylePr w:type="band1Vert">
      <w:tblPr/>
      <w:tcPr>
        <w:shd w:val="clear" w:color="auto" w:fill="F8D6D5" w:themeFill="accent3" w:themeFillTint="33"/>
      </w:tcPr>
    </w:tblStylePr>
    <w:tblStylePr w:type="band1Horz">
      <w:tblPr/>
      <w:tcPr>
        <w:shd w:val="clear" w:color="auto" w:fill="F8D6D5" w:themeFill="accent3" w:themeFillTint="33"/>
      </w:tcPr>
    </w:tblStylePr>
  </w:style>
  <w:style w:type="table" w:styleId="ListTable6Colorful-Accent4">
    <w:name w:val="List Table 6 Colorful Accent 4"/>
    <w:basedOn w:val="TableNormal"/>
    <w:uiPriority w:val="51"/>
    <w:rsid w:val="00D27ABD"/>
    <w:pPr>
      <w:spacing w:line="240" w:lineRule="auto"/>
    </w:pPr>
    <w:rPr>
      <w:color w:val="A0A39A" w:themeColor="accent4" w:themeShade="BF"/>
    </w:rPr>
    <w:tblPr>
      <w:tblStyleRowBandSize w:val="1"/>
      <w:tblStyleColBandSize w:val="1"/>
      <w:tblBorders>
        <w:top w:val="single" w:sz="4" w:space="0" w:color="D5D6D2" w:themeColor="accent4"/>
        <w:bottom w:val="single" w:sz="4" w:space="0" w:color="D5D6D2" w:themeColor="accent4"/>
      </w:tblBorders>
    </w:tblPr>
    <w:tblStylePr w:type="firstRow">
      <w:rPr>
        <w:b/>
        <w:bCs/>
      </w:rPr>
      <w:tblPr/>
      <w:tcPr>
        <w:tcBorders>
          <w:bottom w:val="single" w:sz="4" w:space="0" w:color="D5D6D2" w:themeColor="accent4"/>
        </w:tcBorders>
      </w:tcPr>
    </w:tblStylePr>
    <w:tblStylePr w:type="lastRow">
      <w:rPr>
        <w:b/>
        <w:bCs/>
      </w:rPr>
      <w:tblPr/>
      <w:tcPr>
        <w:tcBorders>
          <w:top w:val="double" w:sz="4" w:space="0" w:color="D5D6D2" w:themeColor="accent4"/>
        </w:tcBorders>
      </w:tcPr>
    </w:tblStylePr>
    <w:tblStylePr w:type="firstCol">
      <w:rPr>
        <w:b/>
        <w:bCs/>
      </w:rPr>
    </w:tblStylePr>
    <w:tblStylePr w:type="lastCol">
      <w:rPr>
        <w:b/>
        <w:bCs/>
      </w:rPr>
    </w:tblStylePr>
    <w:tblStylePr w:type="band1Vert">
      <w:tblPr/>
      <w:tcPr>
        <w:shd w:val="clear" w:color="auto" w:fill="F6F6F5" w:themeFill="accent4" w:themeFillTint="33"/>
      </w:tcPr>
    </w:tblStylePr>
    <w:tblStylePr w:type="band1Horz">
      <w:tblPr/>
      <w:tcPr>
        <w:shd w:val="clear" w:color="auto" w:fill="F6F6F5" w:themeFill="accent4" w:themeFillTint="33"/>
      </w:tcPr>
    </w:tblStylePr>
  </w:style>
  <w:style w:type="table" w:styleId="ListTable6Colorful-Accent5">
    <w:name w:val="List Table 6 Colorful Accent 5"/>
    <w:basedOn w:val="TableNormal"/>
    <w:uiPriority w:val="51"/>
    <w:rsid w:val="00D27ABD"/>
    <w:pPr>
      <w:spacing w:line="240" w:lineRule="auto"/>
    </w:pPr>
    <w:rPr>
      <w:color w:val="578A90" w:themeColor="accent5" w:themeShade="BF"/>
    </w:rPr>
    <w:tblPr>
      <w:tblStyleRowBandSize w:val="1"/>
      <w:tblStyleColBandSize w:val="1"/>
      <w:tblBorders>
        <w:top w:val="single" w:sz="4" w:space="0" w:color="83AFB4" w:themeColor="accent5"/>
        <w:bottom w:val="single" w:sz="4" w:space="0" w:color="83AFB4" w:themeColor="accent5"/>
      </w:tblBorders>
    </w:tblPr>
    <w:tblStylePr w:type="firstRow">
      <w:rPr>
        <w:b/>
        <w:bCs/>
      </w:rPr>
      <w:tblPr/>
      <w:tcPr>
        <w:tcBorders>
          <w:bottom w:val="single" w:sz="4" w:space="0" w:color="83AFB4" w:themeColor="accent5"/>
        </w:tcBorders>
      </w:tcPr>
    </w:tblStylePr>
    <w:tblStylePr w:type="lastRow">
      <w:rPr>
        <w:b/>
        <w:bCs/>
      </w:rPr>
      <w:tblPr/>
      <w:tcPr>
        <w:tcBorders>
          <w:top w:val="double" w:sz="4" w:space="0" w:color="83AFB4" w:themeColor="accent5"/>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ListTable6Colorful-Accent6">
    <w:name w:val="List Table 6 Colorful Accent 6"/>
    <w:basedOn w:val="TableNormal"/>
    <w:uiPriority w:val="51"/>
    <w:rsid w:val="00D27ABD"/>
    <w:pPr>
      <w:spacing w:line="240" w:lineRule="auto"/>
    </w:pPr>
    <w:rPr>
      <w:color w:val="7D8600" w:themeColor="accent6" w:themeShade="BF"/>
    </w:rPr>
    <w:tblPr>
      <w:tblStyleRowBandSize w:val="1"/>
      <w:tblStyleColBandSize w:val="1"/>
      <w:tblBorders>
        <w:top w:val="single" w:sz="4" w:space="0" w:color="A8B400" w:themeColor="accent6"/>
        <w:bottom w:val="single" w:sz="4" w:space="0" w:color="A8B400" w:themeColor="accent6"/>
      </w:tblBorders>
    </w:tblPr>
    <w:tblStylePr w:type="firstRow">
      <w:rPr>
        <w:b/>
        <w:bCs/>
      </w:rPr>
      <w:tblPr/>
      <w:tcPr>
        <w:tcBorders>
          <w:bottom w:val="single" w:sz="4" w:space="0" w:color="A8B400" w:themeColor="accent6"/>
        </w:tcBorders>
      </w:tcPr>
    </w:tblStylePr>
    <w:tblStylePr w:type="lastRow">
      <w:rPr>
        <w:b/>
        <w:bCs/>
      </w:rPr>
      <w:tblPr/>
      <w:tcPr>
        <w:tcBorders>
          <w:top w:val="double" w:sz="4" w:space="0" w:color="A8B400" w:themeColor="accent6"/>
        </w:tcBorders>
      </w:tcPr>
    </w:tblStylePr>
    <w:tblStylePr w:type="firstCol">
      <w:rPr>
        <w:b/>
        <w:bCs/>
      </w:rPr>
    </w:tblStylePr>
    <w:tblStylePr w:type="lastCol">
      <w:rPr>
        <w:b/>
        <w:bCs/>
      </w:rPr>
    </w:tblStylePr>
    <w:tblStylePr w:type="band1Vert">
      <w:tblPr/>
      <w:tcPr>
        <w:shd w:val="clear" w:color="auto" w:fill="FAFFBD" w:themeFill="accent6" w:themeFillTint="33"/>
      </w:tcPr>
    </w:tblStylePr>
    <w:tblStylePr w:type="band1Horz">
      <w:tblPr/>
      <w:tcPr>
        <w:shd w:val="clear" w:color="auto" w:fill="FAFFBD" w:themeFill="accent6" w:themeFillTint="33"/>
      </w:tcPr>
    </w:tblStylePr>
  </w:style>
  <w:style w:type="table" w:styleId="ListTable7Colorful">
    <w:name w:val="List Table 7 Colorful"/>
    <w:basedOn w:val="TableNormal"/>
    <w:uiPriority w:val="52"/>
    <w:rsid w:val="00D27ABD"/>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27ABD"/>
    <w:pPr>
      <w:spacing w:line="240" w:lineRule="auto"/>
    </w:pPr>
    <w:rPr>
      <w:color w:val="007EA7"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9E0"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9E0"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9E0"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9E0" w:themeColor="accent1"/>
        </w:tcBorders>
        <w:shd w:val="clear" w:color="auto" w:fill="FFFFFF" w:themeFill="background1"/>
      </w:tcPr>
    </w:tblStylePr>
    <w:tblStylePr w:type="band1Vert">
      <w:tblPr/>
      <w:tcPr>
        <w:shd w:val="clear" w:color="auto" w:fill="C5F0FF" w:themeFill="accent1" w:themeFillTint="33"/>
      </w:tcPr>
    </w:tblStylePr>
    <w:tblStylePr w:type="band1Horz">
      <w:tblPr/>
      <w:tcPr>
        <w:shd w:val="clear" w:color="auto" w:fill="C5F0FF"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D27ABD"/>
    <w:pPr>
      <w:spacing w:line="240" w:lineRule="auto"/>
    </w:pPr>
    <w:rPr>
      <w:color w:val="009585"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C7B2"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C7B2"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C7B2"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C7B2" w:themeColor="accent2"/>
        </w:tcBorders>
        <w:shd w:val="clear" w:color="auto" w:fill="FFFFFF" w:themeFill="background1"/>
      </w:tcPr>
    </w:tblStylePr>
    <w:tblStylePr w:type="band1Vert">
      <w:tblPr/>
      <w:tcPr>
        <w:shd w:val="clear" w:color="auto" w:fill="C0FFF8" w:themeFill="accent2" w:themeFillTint="33"/>
      </w:tcPr>
    </w:tblStylePr>
    <w:tblStylePr w:type="band1Horz">
      <w:tblPr/>
      <w:tcPr>
        <w:shd w:val="clear" w:color="auto" w:fill="C0FFF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D27ABD"/>
    <w:pPr>
      <w:spacing w:line="240" w:lineRule="auto"/>
    </w:pPr>
    <w:rPr>
      <w:color w:val="AE211C"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E3831"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E3831"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E3831"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E3831" w:themeColor="accent3"/>
        </w:tcBorders>
        <w:shd w:val="clear" w:color="auto" w:fill="FFFFFF" w:themeFill="background1"/>
      </w:tcPr>
    </w:tblStylePr>
    <w:tblStylePr w:type="band1Vert">
      <w:tblPr/>
      <w:tcPr>
        <w:shd w:val="clear" w:color="auto" w:fill="F8D6D5" w:themeFill="accent3" w:themeFillTint="33"/>
      </w:tcPr>
    </w:tblStylePr>
    <w:tblStylePr w:type="band1Horz">
      <w:tblPr/>
      <w:tcPr>
        <w:shd w:val="clear" w:color="auto" w:fill="F8D6D5"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D27ABD"/>
    <w:pPr>
      <w:spacing w:line="240" w:lineRule="auto"/>
    </w:pPr>
    <w:rPr>
      <w:color w:val="A0A39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5D6D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5D6D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5D6D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5D6D2" w:themeColor="accent4"/>
        </w:tcBorders>
        <w:shd w:val="clear" w:color="auto" w:fill="FFFFFF" w:themeFill="background1"/>
      </w:tcPr>
    </w:tblStylePr>
    <w:tblStylePr w:type="band1Vert">
      <w:tblPr/>
      <w:tcPr>
        <w:shd w:val="clear" w:color="auto" w:fill="F6F6F5" w:themeFill="accent4" w:themeFillTint="33"/>
      </w:tcPr>
    </w:tblStylePr>
    <w:tblStylePr w:type="band1Horz">
      <w:tblPr/>
      <w:tcPr>
        <w:shd w:val="clear" w:color="auto" w:fill="F6F6F5"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D27ABD"/>
    <w:pPr>
      <w:spacing w:line="240" w:lineRule="auto"/>
    </w:pPr>
    <w:rPr>
      <w:color w:val="578A90"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3AFB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3AFB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3AFB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3AFB4" w:themeColor="accent5"/>
        </w:tcBorders>
        <w:shd w:val="clear" w:color="auto" w:fill="FFFFFF" w:themeFill="background1"/>
      </w:tcPr>
    </w:tblStylePr>
    <w:tblStylePr w:type="band1Vert">
      <w:tblPr/>
      <w:tcPr>
        <w:shd w:val="clear" w:color="auto" w:fill="E6EEF0" w:themeFill="accent5" w:themeFillTint="33"/>
      </w:tcPr>
    </w:tblStylePr>
    <w:tblStylePr w:type="band1Horz">
      <w:tblPr/>
      <w:tcPr>
        <w:shd w:val="clear" w:color="auto" w:fill="E6EEF0"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D27ABD"/>
    <w:pPr>
      <w:spacing w:line="240" w:lineRule="auto"/>
    </w:pPr>
    <w:rPr>
      <w:color w:val="7D8600"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8B400"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8B400"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8B400"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8B400" w:themeColor="accent6"/>
        </w:tcBorders>
        <w:shd w:val="clear" w:color="auto" w:fill="FFFFFF" w:themeFill="background1"/>
      </w:tcPr>
    </w:tblStylePr>
    <w:tblStylePr w:type="band1Vert">
      <w:tblPr/>
      <w:tcPr>
        <w:shd w:val="clear" w:color="auto" w:fill="FAFFBD" w:themeFill="accent6" w:themeFillTint="33"/>
      </w:tcPr>
    </w:tblStylePr>
    <w:tblStylePr w:type="band1Horz">
      <w:tblPr/>
      <w:tcPr>
        <w:shd w:val="clear" w:color="auto" w:fill="FAFFBD"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qFormat/>
    <w:rsid w:val="00D27ABD"/>
    <w:pPr>
      <w:tabs>
        <w:tab w:val="left" w:pos="480"/>
        <w:tab w:val="left" w:pos="960"/>
        <w:tab w:val="left" w:pos="1440"/>
        <w:tab w:val="left" w:pos="1920"/>
        <w:tab w:val="left" w:pos="2400"/>
        <w:tab w:val="left" w:pos="2880"/>
        <w:tab w:val="left" w:pos="3360"/>
        <w:tab w:val="left" w:pos="3840"/>
        <w:tab w:val="left" w:pos="4320"/>
      </w:tabs>
    </w:pPr>
    <w:rPr>
      <w:rFonts w:ascii="Consolas" w:hAnsi="Consolas"/>
      <w:lang w:val="en-GB"/>
    </w:rPr>
  </w:style>
  <w:style w:type="character" w:customStyle="1" w:styleId="MacroTextChar">
    <w:name w:val="Macro Text Char"/>
    <w:basedOn w:val="DefaultParagraphFont"/>
    <w:link w:val="MacroText"/>
    <w:uiPriority w:val="99"/>
    <w:semiHidden/>
    <w:qFormat/>
    <w:rsid w:val="00D27ABD"/>
    <w:rPr>
      <w:rFonts w:ascii="Consolas" w:hAnsi="Consolas"/>
      <w:sz w:val="20"/>
      <w:szCs w:val="20"/>
      <w:lang w:val="en-GB"/>
    </w:rPr>
  </w:style>
  <w:style w:type="table" w:styleId="MediumGrid1">
    <w:name w:val="Medium Grid 1"/>
    <w:basedOn w:val="TableNormal"/>
    <w:uiPriority w:val="67"/>
    <w:semiHidden/>
    <w:unhideWhenUsed/>
    <w:rsid w:val="00D27AB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D27ABD"/>
    <w:pPr>
      <w:spacing w:line="240" w:lineRule="auto"/>
    </w:pPr>
    <w:tblPr>
      <w:tblStyleRowBandSize w:val="1"/>
      <w:tblStyleColBandSize w:val="1"/>
      <w:tblBorders>
        <w:top w:val="single" w:sz="8" w:space="0" w:color="28CAFF" w:themeColor="accent1" w:themeTint="BF"/>
        <w:left w:val="single" w:sz="8" w:space="0" w:color="28CAFF" w:themeColor="accent1" w:themeTint="BF"/>
        <w:bottom w:val="single" w:sz="8" w:space="0" w:color="28CAFF" w:themeColor="accent1" w:themeTint="BF"/>
        <w:right w:val="single" w:sz="8" w:space="0" w:color="28CAFF" w:themeColor="accent1" w:themeTint="BF"/>
        <w:insideH w:val="single" w:sz="8" w:space="0" w:color="28CAFF" w:themeColor="accent1" w:themeTint="BF"/>
        <w:insideV w:val="single" w:sz="8" w:space="0" w:color="28CAFF" w:themeColor="accent1" w:themeTint="BF"/>
      </w:tblBorders>
    </w:tblPr>
    <w:tcPr>
      <w:shd w:val="clear" w:color="auto" w:fill="B8EDFF" w:themeFill="accent1" w:themeFillTint="3F"/>
    </w:tcPr>
    <w:tblStylePr w:type="firstRow">
      <w:rPr>
        <w:b/>
        <w:bCs/>
      </w:rPr>
    </w:tblStylePr>
    <w:tblStylePr w:type="lastRow">
      <w:rPr>
        <w:b/>
        <w:bCs/>
      </w:rPr>
      <w:tblPr/>
      <w:tcPr>
        <w:tcBorders>
          <w:top w:val="single" w:sz="18" w:space="0" w:color="28CAFF" w:themeColor="accent1" w:themeTint="BF"/>
        </w:tcBorders>
      </w:tcPr>
    </w:tblStylePr>
    <w:tblStylePr w:type="firstCol">
      <w:rPr>
        <w:b/>
        <w:bCs/>
      </w:rPr>
    </w:tblStylePr>
    <w:tblStylePr w:type="lastCol">
      <w:rPr>
        <w:b/>
        <w:bCs/>
      </w:rPr>
    </w:tblStylePr>
    <w:tblStylePr w:type="band1Vert">
      <w:tblPr/>
      <w:tcPr>
        <w:shd w:val="clear" w:color="auto" w:fill="70DBFF" w:themeFill="accent1" w:themeFillTint="7F"/>
      </w:tcPr>
    </w:tblStylePr>
    <w:tblStylePr w:type="band1Horz">
      <w:tblPr/>
      <w:tcPr>
        <w:shd w:val="clear" w:color="auto" w:fill="70DBFF" w:themeFill="accent1" w:themeFillTint="7F"/>
      </w:tcPr>
    </w:tblStylePr>
  </w:style>
  <w:style w:type="table" w:styleId="MediumGrid1-Accent2">
    <w:name w:val="Medium Grid 1 Accent 2"/>
    <w:basedOn w:val="TableNormal"/>
    <w:uiPriority w:val="67"/>
    <w:semiHidden/>
    <w:unhideWhenUsed/>
    <w:rsid w:val="00D27ABD"/>
    <w:pPr>
      <w:spacing w:line="240" w:lineRule="auto"/>
    </w:pPr>
    <w:tblPr>
      <w:tblStyleRowBandSize w:val="1"/>
      <w:tblStyleColBandSize w:val="1"/>
      <w:tblBorders>
        <w:top w:val="single" w:sz="8" w:space="0" w:color="16FFE6" w:themeColor="accent2" w:themeTint="BF"/>
        <w:left w:val="single" w:sz="8" w:space="0" w:color="16FFE6" w:themeColor="accent2" w:themeTint="BF"/>
        <w:bottom w:val="single" w:sz="8" w:space="0" w:color="16FFE6" w:themeColor="accent2" w:themeTint="BF"/>
        <w:right w:val="single" w:sz="8" w:space="0" w:color="16FFE6" w:themeColor="accent2" w:themeTint="BF"/>
        <w:insideH w:val="single" w:sz="8" w:space="0" w:color="16FFE6" w:themeColor="accent2" w:themeTint="BF"/>
        <w:insideV w:val="single" w:sz="8" w:space="0" w:color="16FFE6" w:themeColor="accent2" w:themeTint="BF"/>
      </w:tblBorders>
    </w:tblPr>
    <w:tcPr>
      <w:shd w:val="clear" w:color="auto" w:fill="B2FFF6" w:themeFill="accent2" w:themeFillTint="3F"/>
    </w:tcPr>
    <w:tblStylePr w:type="firstRow">
      <w:rPr>
        <w:b/>
        <w:bCs/>
      </w:rPr>
    </w:tblStylePr>
    <w:tblStylePr w:type="lastRow">
      <w:rPr>
        <w:b/>
        <w:bCs/>
      </w:rPr>
      <w:tblPr/>
      <w:tcPr>
        <w:tcBorders>
          <w:top w:val="single" w:sz="18" w:space="0" w:color="16FFE6" w:themeColor="accent2" w:themeTint="BF"/>
        </w:tcBorders>
      </w:tcPr>
    </w:tblStylePr>
    <w:tblStylePr w:type="firstCol">
      <w:rPr>
        <w:b/>
        <w:bCs/>
      </w:rPr>
    </w:tblStylePr>
    <w:tblStylePr w:type="lastCol">
      <w:rPr>
        <w:b/>
        <w:bCs/>
      </w:rPr>
    </w:tblStylePr>
    <w:tblStylePr w:type="band1Vert">
      <w:tblPr/>
      <w:tcPr>
        <w:shd w:val="clear" w:color="auto" w:fill="64FFEE" w:themeFill="accent2" w:themeFillTint="7F"/>
      </w:tcPr>
    </w:tblStylePr>
    <w:tblStylePr w:type="band1Horz">
      <w:tblPr/>
      <w:tcPr>
        <w:shd w:val="clear" w:color="auto" w:fill="64FFEE" w:themeFill="accent2" w:themeFillTint="7F"/>
      </w:tcPr>
    </w:tblStylePr>
  </w:style>
  <w:style w:type="table" w:styleId="MediumGrid1-Accent3">
    <w:name w:val="Medium Grid 1 Accent 3"/>
    <w:basedOn w:val="TableNormal"/>
    <w:uiPriority w:val="67"/>
    <w:semiHidden/>
    <w:unhideWhenUsed/>
    <w:rsid w:val="00D27ABD"/>
    <w:pPr>
      <w:spacing w:line="240" w:lineRule="auto"/>
    </w:pPr>
    <w:tblPr>
      <w:tblStyleRowBandSize w:val="1"/>
      <w:tblStyleColBandSize w:val="1"/>
      <w:tblBorders>
        <w:top w:val="single" w:sz="8" w:space="0" w:color="E66964" w:themeColor="accent3" w:themeTint="BF"/>
        <w:left w:val="single" w:sz="8" w:space="0" w:color="E66964" w:themeColor="accent3" w:themeTint="BF"/>
        <w:bottom w:val="single" w:sz="8" w:space="0" w:color="E66964" w:themeColor="accent3" w:themeTint="BF"/>
        <w:right w:val="single" w:sz="8" w:space="0" w:color="E66964" w:themeColor="accent3" w:themeTint="BF"/>
        <w:insideH w:val="single" w:sz="8" w:space="0" w:color="E66964" w:themeColor="accent3" w:themeTint="BF"/>
        <w:insideV w:val="single" w:sz="8" w:space="0" w:color="E66964" w:themeColor="accent3" w:themeTint="BF"/>
      </w:tblBorders>
    </w:tblPr>
    <w:tcPr>
      <w:shd w:val="clear" w:color="auto" w:fill="F6CDCB" w:themeFill="accent3" w:themeFillTint="3F"/>
    </w:tcPr>
    <w:tblStylePr w:type="firstRow">
      <w:rPr>
        <w:b/>
        <w:bCs/>
      </w:rPr>
    </w:tblStylePr>
    <w:tblStylePr w:type="lastRow">
      <w:rPr>
        <w:b/>
        <w:bCs/>
      </w:rPr>
      <w:tblPr/>
      <w:tcPr>
        <w:tcBorders>
          <w:top w:val="single" w:sz="18" w:space="0" w:color="E66964" w:themeColor="accent3" w:themeTint="BF"/>
        </w:tcBorders>
      </w:tcPr>
    </w:tblStylePr>
    <w:tblStylePr w:type="firstCol">
      <w:rPr>
        <w:b/>
        <w:bCs/>
      </w:rPr>
    </w:tblStylePr>
    <w:tblStylePr w:type="lastCol">
      <w:rPr>
        <w:b/>
        <w:bCs/>
      </w:rPr>
    </w:tblStylePr>
    <w:tblStylePr w:type="band1Vert">
      <w:tblPr/>
      <w:tcPr>
        <w:shd w:val="clear" w:color="auto" w:fill="EE9B98" w:themeFill="accent3" w:themeFillTint="7F"/>
      </w:tcPr>
    </w:tblStylePr>
    <w:tblStylePr w:type="band1Horz">
      <w:tblPr/>
      <w:tcPr>
        <w:shd w:val="clear" w:color="auto" w:fill="EE9B98" w:themeFill="accent3" w:themeFillTint="7F"/>
      </w:tcPr>
    </w:tblStylePr>
  </w:style>
  <w:style w:type="table" w:styleId="MediumGrid1-Accent4">
    <w:name w:val="Medium Grid 1 Accent 4"/>
    <w:basedOn w:val="TableNormal"/>
    <w:uiPriority w:val="67"/>
    <w:semiHidden/>
    <w:unhideWhenUsed/>
    <w:rsid w:val="00D27ABD"/>
    <w:pPr>
      <w:spacing w:line="240" w:lineRule="auto"/>
    </w:pPr>
    <w:tblPr>
      <w:tblStyleRowBandSize w:val="1"/>
      <w:tblStyleColBandSize w:val="1"/>
      <w:tblBorders>
        <w:top w:val="single" w:sz="8" w:space="0" w:color="DFE0DD" w:themeColor="accent4" w:themeTint="BF"/>
        <w:left w:val="single" w:sz="8" w:space="0" w:color="DFE0DD" w:themeColor="accent4" w:themeTint="BF"/>
        <w:bottom w:val="single" w:sz="8" w:space="0" w:color="DFE0DD" w:themeColor="accent4" w:themeTint="BF"/>
        <w:right w:val="single" w:sz="8" w:space="0" w:color="DFE0DD" w:themeColor="accent4" w:themeTint="BF"/>
        <w:insideH w:val="single" w:sz="8" w:space="0" w:color="DFE0DD" w:themeColor="accent4" w:themeTint="BF"/>
        <w:insideV w:val="single" w:sz="8" w:space="0" w:color="DFE0DD" w:themeColor="accent4" w:themeTint="BF"/>
      </w:tblBorders>
    </w:tblPr>
    <w:tcPr>
      <w:shd w:val="clear" w:color="auto" w:fill="F4F4F3" w:themeFill="accent4" w:themeFillTint="3F"/>
    </w:tcPr>
    <w:tblStylePr w:type="firstRow">
      <w:rPr>
        <w:b/>
        <w:bCs/>
      </w:rPr>
    </w:tblStylePr>
    <w:tblStylePr w:type="lastRow">
      <w:rPr>
        <w:b/>
        <w:bCs/>
      </w:rPr>
      <w:tblPr/>
      <w:tcPr>
        <w:tcBorders>
          <w:top w:val="single" w:sz="18" w:space="0" w:color="DFE0DD" w:themeColor="accent4" w:themeTint="BF"/>
        </w:tcBorders>
      </w:tcPr>
    </w:tblStylePr>
    <w:tblStylePr w:type="firstCol">
      <w:rPr>
        <w:b/>
        <w:bCs/>
      </w:rPr>
    </w:tblStylePr>
    <w:tblStylePr w:type="lastCol">
      <w:rPr>
        <w:b/>
        <w:bCs/>
      </w:rPr>
    </w:tblStylePr>
    <w:tblStylePr w:type="band1Vert">
      <w:tblPr/>
      <w:tcPr>
        <w:shd w:val="clear" w:color="auto" w:fill="E9EAE8" w:themeFill="accent4" w:themeFillTint="7F"/>
      </w:tcPr>
    </w:tblStylePr>
    <w:tblStylePr w:type="band1Horz">
      <w:tblPr/>
      <w:tcPr>
        <w:shd w:val="clear" w:color="auto" w:fill="E9EAE8" w:themeFill="accent4" w:themeFillTint="7F"/>
      </w:tcPr>
    </w:tblStylePr>
  </w:style>
  <w:style w:type="table" w:styleId="MediumGrid1-Accent5">
    <w:name w:val="Medium Grid 1 Accent 5"/>
    <w:basedOn w:val="TableNormal"/>
    <w:uiPriority w:val="67"/>
    <w:semiHidden/>
    <w:unhideWhenUsed/>
    <w:rsid w:val="00D27ABD"/>
    <w:pPr>
      <w:spacing w:line="240" w:lineRule="auto"/>
    </w:pPr>
    <w:tblPr>
      <w:tblStyleRowBandSize w:val="1"/>
      <w:tblStyleColBandSize w:val="1"/>
      <w:tblBorders>
        <w:top w:val="single" w:sz="8" w:space="0" w:color="A1C2C6" w:themeColor="accent5" w:themeTint="BF"/>
        <w:left w:val="single" w:sz="8" w:space="0" w:color="A1C2C6" w:themeColor="accent5" w:themeTint="BF"/>
        <w:bottom w:val="single" w:sz="8" w:space="0" w:color="A1C2C6" w:themeColor="accent5" w:themeTint="BF"/>
        <w:right w:val="single" w:sz="8" w:space="0" w:color="A1C2C6" w:themeColor="accent5" w:themeTint="BF"/>
        <w:insideH w:val="single" w:sz="8" w:space="0" w:color="A1C2C6" w:themeColor="accent5" w:themeTint="BF"/>
        <w:insideV w:val="single" w:sz="8" w:space="0" w:color="A1C2C6" w:themeColor="accent5" w:themeTint="BF"/>
      </w:tblBorders>
    </w:tblPr>
    <w:tcPr>
      <w:shd w:val="clear" w:color="auto" w:fill="E0EBEC" w:themeFill="accent5" w:themeFillTint="3F"/>
    </w:tcPr>
    <w:tblStylePr w:type="firstRow">
      <w:rPr>
        <w:b/>
        <w:bCs/>
      </w:rPr>
    </w:tblStylePr>
    <w:tblStylePr w:type="lastRow">
      <w:rPr>
        <w:b/>
        <w:bCs/>
      </w:rPr>
      <w:tblPr/>
      <w:tcPr>
        <w:tcBorders>
          <w:top w:val="single" w:sz="18" w:space="0" w:color="A1C2C6" w:themeColor="accent5" w:themeTint="BF"/>
        </w:tcBorders>
      </w:tcPr>
    </w:tblStylePr>
    <w:tblStylePr w:type="firstCol">
      <w:rPr>
        <w:b/>
        <w:bCs/>
      </w:rPr>
    </w:tblStylePr>
    <w:tblStylePr w:type="lastCol">
      <w:rPr>
        <w:b/>
        <w:bCs/>
      </w:rPr>
    </w:tblStylePr>
    <w:tblStylePr w:type="band1Vert">
      <w:tblPr/>
      <w:tcPr>
        <w:shd w:val="clear" w:color="auto" w:fill="C1D7D9" w:themeFill="accent5" w:themeFillTint="7F"/>
      </w:tcPr>
    </w:tblStylePr>
    <w:tblStylePr w:type="band1Horz">
      <w:tblPr/>
      <w:tcPr>
        <w:shd w:val="clear" w:color="auto" w:fill="C1D7D9" w:themeFill="accent5" w:themeFillTint="7F"/>
      </w:tcPr>
    </w:tblStylePr>
  </w:style>
  <w:style w:type="table" w:styleId="MediumGrid1-Accent6">
    <w:name w:val="Medium Grid 1 Accent 6"/>
    <w:basedOn w:val="TableNormal"/>
    <w:uiPriority w:val="67"/>
    <w:semiHidden/>
    <w:unhideWhenUsed/>
    <w:rsid w:val="00D27ABD"/>
    <w:pPr>
      <w:spacing w:line="240" w:lineRule="auto"/>
    </w:pPr>
    <w:tblPr>
      <w:tblStyleRowBandSize w:val="1"/>
      <w:tblStyleColBandSize w:val="1"/>
      <w:tblBorders>
        <w:top w:val="single" w:sz="8" w:space="0" w:color="EEFF07" w:themeColor="accent6" w:themeTint="BF"/>
        <w:left w:val="single" w:sz="8" w:space="0" w:color="EEFF07" w:themeColor="accent6" w:themeTint="BF"/>
        <w:bottom w:val="single" w:sz="8" w:space="0" w:color="EEFF07" w:themeColor="accent6" w:themeTint="BF"/>
        <w:right w:val="single" w:sz="8" w:space="0" w:color="EEFF07" w:themeColor="accent6" w:themeTint="BF"/>
        <w:insideH w:val="single" w:sz="8" w:space="0" w:color="EEFF07" w:themeColor="accent6" w:themeTint="BF"/>
        <w:insideV w:val="single" w:sz="8" w:space="0" w:color="EEFF07" w:themeColor="accent6" w:themeTint="BF"/>
      </w:tblBorders>
    </w:tblPr>
    <w:tcPr>
      <w:shd w:val="clear" w:color="auto" w:fill="F9FFAD" w:themeFill="accent6" w:themeFillTint="3F"/>
    </w:tcPr>
    <w:tblStylePr w:type="firstRow">
      <w:rPr>
        <w:b/>
        <w:bCs/>
      </w:rPr>
    </w:tblStylePr>
    <w:tblStylePr w:type="lastRow">
      <w:rPr>
        <w:b/>
        <w:bCs/>
      </w:rPr>
      <w:tblPr/>
      <w:tcPr>
        <w:tcBorders>
          <w:top w:val="single" w:sz="18" w:space="0" w:color="EEFF07" w:themeColor="accent6" w:themeTint="BF"/>
        </w:tcBorders>
      </w:tcPr>
    </w:tblStylePr>
    <w:tblStylePr w:type="firstCol">
      <w:rPr>
        <w:b/>
        <w:bCs/>
      </w:rPr>
    </w:tblStylePr>
    <w:tblStylePr w:type="lastCol">
      <w:rPr>
        <w:b/>
        <w:bCs/>
      </w:rPr>
    </w:tblStylePr>
    <w:tblStylePr w:type="band1Vert">
      <w:tblPr/>
      <w:tcPr>
        <w:shd w:val="clear" w:color="auto" w:fill="F4FF5A" w:themeFill="accent6" w:themeFillTint="7F"/>
      </w:tcPr>
    </w:tblStylePr>
    <w:tblStylePr w:type="band1Horz">
      <w:tblPr/>
      <w:tcPr>
        <w:shd w:val="clear" w:color="auto" w:fill="F4FF5A" w:themeFill="accent6" w:themeFillTint="7F"/>
      </w:tcPr>
    </w:tblStylePr>
  </w:style>
  <w:style w:type="table" w:styleId="MediumGrid2">
    <w:name w:val="Medium Grid 2"/>
    <w:basedOn w:val="TableNormal"/>
    <w:uiPriority w:val="68"/>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9E0" w:themeColor="accent1"/>
        <w:left w:val="single" w:sz="8" w:space="0" w:color="00A9E0" w:themeColor="accent1"/>
        <w:bottom w:val="single" w:sz="8" w:space="0" w:color="00A9E0" w:themeColor="accent1"/>
        <w:right w:val="single" w:sz="8" w:space="0" w:color="00A9E0" w:themeColor="accent1"/>
        <w:insideH w:val="single" w:sz="8" w:space="0" w:color="00A9E0" w:themeColor="accent1"/>
        <w:insideV w:val="single" w:sz="8" w:space="0" w:color="00A9E0" w:themeColor="accent1"/>
      </w:tblBorders>
    </w:tblPr>
    <w:tcPr>
      <w:shd w:val="clear" w:color="auto" w:fill="B8EDFF" w:themeFill="accent1" w:themeFillTint="3F"/>
    </w:tcPr>
    <w:tblStylePr w:type="firstRow">
      <w:rPr>
        <w:b/>
        <w:bCs/>
        <w:color w:val="000000" w:themeColor="text1"/>
      </w:rPr>
      <w:tblPr/>
      <w:tcPr>
        <w:shd w:val="clear" w:color="auto" w:fill="E2F8FF"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5F0FF" w:themeFill="accent1" w:themeFillTint="33"/>
      </w:tcPr>
    </w:tblStylePr>
    <w:tblStylePr w:type="band1Vert">
      <w:tblPr/>
      <w:tcPr>
        <w:shd w:val="clear" w:color="auto" w:fill="70DBFF" w:themeFill="accent1" w:themeFillTint="7F"/>
      </w:tcPr>
    </w:tblStylePr>
    <w:tblStylePr w:type="band1Horz">
      <w:tblPr/>
      <w:tcPr>
        <w:tcBorders>
          <w:insideH w:val="single" w:sz="6" w:space="0" w:color="00A9E0" w:themeColor="accent1"/>
          <w:insideV w:val="single" w:sz="6" w:space="0" w:color="00A9E0" w:themeColor="accent1"/>
        </w:tcBorders>
        <w:shd w:val="clear" w:color="auto" w:fill="70DBFF"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C7B2" w:themeColor="accent2"/>
        <w:left w:val="single" w:sz="8" w:space="0" w:color="00C7B2" w:themeColor="accent2"/>
        <w:bottom w:val="single" w:sz="8" w:space="0" w:color="00C7B2" w:themeColor="accent2"/>
        <w:right w:val="single" w:sz="8" w:space="0" w:color="00C7B2" w:themeColor="accent2"/>
        <w:insideH w:val="single" w:sz="8" w:space="0" w:color="00C7B2" w:themeColor="accent2"/>
        <w:insideV w:val="single" w:sz="8" w:space="0" w:color="00C7B2" w:themeColor="accent2"/>
      </w:tblBorders>
    </w:tblPr>
    <w:tcPr>
      <w:shd w:val="clear" w:color="auto" w:fill="B2FFF6" w:themeFill="accent2" w:themeFillTint="3F"/>
    </w:tcPr>
    <w:tblStylePr w:type="firstRow">
      <w:rPr>
        <w:b/>
        <w:bCs/>
        <w:color w:val="000000" w:themeColor="text1"/>
      </w:rPr>
      <w:tblPr/>
      <w:tcPr>
        <w:shd w:val="clear" w:color="auto" w:fill="E0FF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0FFF8" w:themeFill="accent2" w:themeFillTint="33"/>
      </w:tcPr>
    </w:tblStylePr>
    <w:tblStylePr w:type="band1Vert">
      <w:tblPr/>
      <w:tcPr>
        <w:shd w:val="clear" w:color="auto" w:fill="64FFEE" w:themeFill="accent2" w:themeFillTint="7F"/>
      </w:tcPr>
    </w:tblStylePr>
    <w:tblStylePr w:type="band1Horz">
      <w:tblPr/>
      <w:tcPr>
        <w:tcBorders>
          <w:insideH w:val="single" w:sz="6" w:space="0" w:color="00C7B2" w:themeColor="accent2"/>
          <w:insideV w:val="single" w:sz="6" w:space="0" w:color="00C7B2" w:themeColor="accent2"/>
        </w:tcBorders>
        <w:shd w:val="clear" w:color="auto" w:fill="64FFEE"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E3831" w:themeColor="accent3"/>
        <w:left w:val="single" w:sz="8" w:space="0" w:color="DE3831" w:themeColor="accent3"/>
        <w:bottom w:val="single" w:sz="8" w:space="0" w:color="DE3831" w:themeColor="accent3"/>
        <w:right w:val="single" w:sz="8" w:space="0" w:color="DE3831" w:themeColor="accent3"/>
        <w:insideH w:val="single" w:sz="8" w:space="0" w:color="DE3831" w:themeColor="accent3"/>
        <w:insideV w:val="single" w:sz="8" w:space="0" w:color="DE3831" w:themeColor="accent3"/>
      </w:tblBorders>
    </w:tblPr>
    <w:tcPr>
      <w:shd w:val="clear" w:color="auto" w:fill="F6CDCB" w:themeFill="accent3" w:themeFillTint="3F"/>
    </w:tcPr>
    <w:tblStylePr w:type="firstRow">
      <w:rPr>
        <w:b/>
        <w:bCs/>
        <w:color w:val="000000" w:themeColor="text1"/>
      </w:rPr>
      <w:tblPr/>
      <w:tcPr>
        <w:shd w:val="clear" w:color="auto" w:fill="FBEBEA"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D6D5" w:themeFill="accent3" w:themeFillTint="33"/>
      </w:tcPr>
    </w:tblStylePr>
    <w:tblStylePr w:type="band1Vert">
      <w:tblPr/>
      <w:tcPr>
        <w:shd w:val="clear" w:color="auto" w:fill="EE9B98" w:themeFill="accent3" w:themeFillTint="7F"/>
      </w:tcPr>
    </w:tblStylePr>
    <w:tblStylePr w:type="band1Horz">
      <w:tblPr/>
      <w:tcPr>
        <w:tcBorders>
          <w:insideH w:val="single" w:sz="6" w:space="0" w:color="DE3831" w:themeColor="accent3"/>
          <w:insideV w:val="single" w:sz="6" w:space="0" w:color="DE3831" w:themeColor="accent3"/>
        </w:tcBorders>
        <w:shd w:val="clear" w:color="auto" w:fill="EE9B98"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5D6D2" w:themeColor="accent4"/>
        <w:left w:val="single" w:sz="8" w:space="0" w:color="D5D6D2" w:themeColor="accent4"/>
        <w:bottom w:val="single" w:sz="8" w:space="0" w:color="D5D6D2" w:themeColor="accent4"/>
        <w:right w:val="single" w:sz="8" w:space="0" w:color="D5D6D2" w:themeColor="accent4"/>
        <w:insideH w:val="single" w:sz="8" w:space="0" w:color="D5D6D2" w:themeColor="accent4"/>
        <w:insideV w:val="single" w:sz="8" w:space="0" w:color="D5D6D2" w:themeColor="accent4"/>
      </w:tblBorders>
    </w:tblPr>
    <w:tcPr>
      <w:shd w:val="clear" w:color="auto" w:fill="F4F4F3" w:themeFill="accent4" w:themeFillTint="3F"/>
    </w:tcPr>
    <w:tblStylePr w:type="firstRow">
      <w:rPr>
        <w:b/>
        <w:bCs/>
        <w:color w:val="000000" w:themeColor="text1"/>
      </w:rPr>
      <w:tblPr/>
      <w:tcPr>
        <w:shd w:val="clear" w:color="auto" w:fill="FAFBFA"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6F6F5" w:themeFill="accent4" w:themeFillTint="33"/>
      </w:tcPr>
    </w:tblStylePr>
    <w:tblStylePr w:type="band1Vert">
      <w:tblPr/>
      <w:tcPr>
        <w:shd w:val="clear" w:color="auto" w:fill="E9EAE8" w:themeFill="accent4" w:themeFillTint="7F"/>
      </w:tcPr>
    </w:tblStylePr>
    <w:tblStylePr w:type="band1Horz">
      <w:tblPr/>
      <w:tcPr>
        <w:tcBorders>
          <w:insideH w:val="single" w:sz="6" w:space="0" w:color="D5D6D2" w:themeColor="accent4"/>
          <w:insideV w:val="single" w:sz="6" w:space="0" w:color="D5D6D2" w:themeColor="accent4"/>
        </w:tcBorders>
        <w:shd w:val="clear" w:color="auto" w:fill="E9EAE8"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3AFB4" w:themeColor="accent5"/>
        <w:left w:val="single" w:sz="8" w:space="0" w:color="83AFB4" w:themeColor="accent5"/>
        <w:bottom w:val="single" w:sz="8" w:space="0" w:color="83AFB4" w:themeColor="accent5"/>
        <w:right w:val="single" w:sz="8" w:space="0" w:color="83AFB4" w:themeColor="accent5"/>
        <w:insideH w:val="single" w:sz="8" w:space="0" w:color="83AFB4" w:themeColor="accent5"/>
        <w:insideV w:val="single" w:sz="8" w:space="0" w:color="83AFB4" w:themeColor="accent5"/>
      </w:tblBorders>
    </w:tblPr>
    <w:tcPr>
      <w:shd w:val="clear" w:color="auto" w:fill="E0EBEC" w:themeFill="accent5" w:themeFillTint="3F"/>
    </w:tcPr>
    <w:tblStylePr w:type="firstRow">
      <w:rPr>
        <w:b/>
        <w:bCs/>
        <w:color w:val="000000" w:themeColor="text1"/>
      </w:rPr>
      <w:tblPr/>
      <w:tcPr>
        <w:shd w:val="clear" w:color="auto" w:fill="F2F7F7"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6EEF0" w:themeFill="accent5" w:themeFillTint="33"/>
      </w:tcPr>
    </w:tblStylePr>
    <w:tblStylePr w:type="band1Vert">
      <w:tblPr/>
      <w:tcPr>
        <w:shd w:val="clear" w:color="auto" w:fill="C1D7D9" w:themeFill="accent5" w:themeFillTint="7F"/>
      </w:tcPr>
    </w:tblStylePr>
    <w:tblStylePr w:type="band1Horz">
      <w:tblPr/>
      <w:tcPr>
        <w:tcBorders>
          <w:insideH w:val="single" w:sz="6" w:space="0" w:color="83AFB4" w:themeColor="accent5"/>
          <w:insideV w:val="single" w:sz="6" w:space="0" w:color="83AFB4" w:themeColor="accent5"/>
        </w:tcBorders>
        <w:shd w:val="clear" w:color="auto" w:fill="C1D7D9"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8B400" w:themeColor="accent6"/>
        <w:left w:val="single" w:sz="8" w:space="0" w:color="A8B400" w:themeColor="accent6"/>
        <w:bottom w:val="single" w:sz="8" w:space="0" w:color="A8B400" w:themeColor="accent6"/>
        <w:right w:val="single" w:sz="8" w:space="0" w:color="A8B400" w:themeColor="accent6"/>
        <w:insideH w:val="single" w:sz="8" w:space="0" w:color="A8B400" w:themeColor="accent6"/>
        <w:insideV w:val="single" w:sz="8" w:space="0" w:color="A8B400" w:themeColor="accent6"/>
      </w:tblBorders>
    </w:tblPr>
    <w:tcPr>
      <w:shd w:val="clear" w:color="auto" w:fill="F9FFAD" w:themeFill="accent6" w:themeFillTint="3F"/>
    </w:tcPr>
    <w:tblStylePr w:type="firstRow">
      <w:rPr>
        <w:b/>
        <w:bCs/>
        <w:color w:val="000000" w:themeColor="text1"/>
      </w:rPr>
      <w:tblPr/>
      <w:tcPr>
        <w:shd w:val="clear" w:color="auto" w:fill="FCFFDE"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FFBD" w:themeFill="accent6" w:themeFillTint="33"/>
      </w:tcPr>
    </w:tblStylePr>
    <w:tblStylePr w:type="band1Vert">
      <w:tblPr/>
      <w:tcPr>
        <w:shd w:val="clear" w:color="auto" w:fill="F4FF5A" w:themeFill="accent6" w:themeFillTint="7F"/>
      </w:tcPr>
    </w:tblStylePr>
    <w:tblStylePr w:type="band1Horz">
      <w:tblPr/>
      <w:tcPr>
        <w:tcBorders>
          <w:insideH w:val="single" w:sz="6" w:space="0" w:color="A8B400" w:themeColor="accent6"/>
          <w:insideV w:val="single" w:sz="6" w:space="0" w:color="A8B400" w:themeColor="accent6"/>
        </w:tcBorders>
        <w:shd w:val="clear" w:color="auto" w:fill="F4FF5A"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D27A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D27A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8EDFF"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9E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9E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9E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9E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0DBF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0DBFF" w:themeFill="accent1" w:themeFillTint="7F"/>
      </w:tcPr>
    </w:tblStylePr>
  </w:style>
  <w:style w:type="table" w:styleId="MediumGrid3-Accent2">
    <w:name w:val="Medium Grid 3 Accent 2"/>
    <w:basedOn w:val="TableNormal"/>
    <w:uiPriority w:val="69"/>
    <w:semiHidden/>
    <w:unhideWhenUsed/>
    <w:rsid w:val="00D27A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FFF6"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C7B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C7B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C7B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C7B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4FFEE"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4FFEE" w:themeFill="accent2" w:themeFillTint="7F"/>
      </w:tcPr>
    </w:tblStylePr>
  </w:style>
  <w:style w:type="table" w:styleId="MediumGrid3-Accent3">
    <w:name w:val="Medium Grid 3 Accent 3"/>
    <w:basedOn w:val="TableNormal"/>
    <w:uiPriority w:val="69"/>
    <w:semiHidden/>
    <w:unhideWhenUsed/>
    <w:rsid w:val="00D27A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6CDCB"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E3831"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E3831"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E3831"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E3831"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9B98"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9B98" w:themeFill="accent3" w:themeFillTint="7F"/>
      </w:tcPr>
    </w:tblStylePr>
  </w:style>
  <w:style w:type="table" w:styleId="MediumGrid3-Accent4">
    <w:name w:val="Medium Grid 3 Accent 4"/>
    <w:basedOn w:val="TableNormal"/>
    <w:uiPriority w:val="69"/>
    <w:semiHidden/>
    <w:unhideWhenUsed/>
    <w:rsid w:val="00D27A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4F4F3"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5D6D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5D6D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5D6D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5D6D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9EAE8"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9EAE8" w:themeFill="accent4" w:themeFillTint="7F"/>
      </w:tcPr>
    </w:tblStylePr>
  </w:style>
  <w:style w:type="table" w:styleId="MediumGrid3-Accent5">
    <w:name w:val="Medium Grid 3 Accent 5"/>
    <w:basedOn w:val="TableNormal"/>
    <w:uiPriority w:val="69"/>
    <w:semiHidden/>
    <w:unhideWhenUsed/>
    <w:rsid w:val="00D27A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0EBEC"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3AFB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3AFB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3AFB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3AFB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1D7D9"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1D7D9" w:themeFill="accent5" w:themeFillTint="7F"/>
      </w:tcPr>
    </w:tblStylePr>
  </w:style>
  <w:style w:type="table" w:styleId="MediumGrid3-Accent6">
    <w:name w:val="Medium Grid 3 Accent 6"/>
    <w:basedOn w:val="TableNormal"/>
    <w:uiPriority w:val="69"/>
    <w:semiHidden/>
    <w:unhideWhenUsed/>
    <w:rsid w:val="00D27A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FFAD"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8B400"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8B400"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8B400"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8B400"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4FF5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4FF5A" w:themeFill="accent6" w:themeFillTint="7F"/>
      </w:tcPr>
    </w:tblStylePr>
  </w:style>
  <w:style w:type="table" w:styleId="MediumList1">
    <w:name w:val="Medium List 1"/>
    <w:basedOn w:val="TableNormal"/>
    <w:uiPriority w:val="65"/>
    <w:semiHidden/>
    <w:unhideWhenUsed/>
    <w:rsid w:val="00D27ABD"/>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04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D27ABD"/>
    <w:pPr>
      <w:spacing w:line="240" w:lineRule="auto"/>
    </w:pPr>
    <w:rPr>
      <w:color w:val="000000" w:themeColor="text1"/>
    </w:rPr>
    <w:tblPr>
      <w:tblStyleRowBandSize w:val="1"/>
      <w:tblStyleColBandSize w:val="1"/>
      <w:tblBorders>
        <w:top w:val="single" w:sz="8" w:space="0" w:color="00A9E0" w:themeColor="accent1"/>
        <w:bottom w:val="single" w:sz="8" w:space="0" w:color="00A9E0" w:themeColor="accent1"/>
      </w:tblBorders>
    </w:tblPr>
    <w:tblStylePr w:type="firstRow">
      <w:rPr>
        <w:rFonts w:asciiTheme="majorHAnsi" w:eastAsiaTheme="majorEastAsia" w:hAnsiTheme="majorHAnsi" w:cstheme="majorBidi"/>
      </w:rPr>
      <w:tblPr/>
      <w:tcPr>
        <w:tcBorders>
          <w:top w:val="nil"/>
          <w:bottom w:val="single" w:sz="8" w:space="0" w:color="00A9E0" w:themeColor="accent1"/>
        </w:tcBorders>
      </w:tcPr>
    </w:tblStylePr>
    <w:tblStylePr w:type="lastRow">
      <w:rPr>
        <w:b/>
        <w:bCs/>
        <w:color w:val="00204E" w:themeColor="text2"/>
      </w:rPr>
      <w:tblPr/>
      <w:tcPr>
        <w:tcBorders>
          <w:top w:val="single" w:sz="8" w:space="0" w:color="00A9E0" w:themeColor="accent1"/>
          <w:bottom w:val="single" w:sz="8" w:space="0" w:color="00A9E0" w:themeColor="accent1"/>
        </w:tcBorders>
      </w:tcPr>
    </w:tblStylePr>
    <w:tblStylePr w:type="firstCol">
      <w:rPr>
        <w:b/>
        <w:bCs/>
      </w:rPr>
    </w:tblStylePr>
    <w:tblStylePr w:type="lastCol">
      <w:rPr>
        <w:b/>
        <w:bCs/>
      </w:rPr>
      <w:tblPr/>
      <w:tcPr>
        <w:tcBorders>
          <w:top w:val="single" w:sz="8" w:space="0" w:color="00A9E0" w:themeColor="accent1"/>
          <w:bottom w:val="single" w:sz="8" w:space="0" w:color="00A9E0" w:themeColor="accent1"/>
        </w:tcBorders>
      </w:tcPr>
    </w:tblStylePr>
    <w:tblStylePr w:type="band1Vert">
      <w:tblPr/>
      <w:tcPr>
        <w:shd w:val="clear" w:color="auto" w:fill="B8EDFF" w:themeFill="accent1" w:themeFillTint="3F"/>
      </w:tcPr>
    </w:tblStylePr>
    <w:tblStylePr w:type="band1Horz">
      <w:tblPr/>
      <w:tcPr>
        <w:shd w:val="clear" w:color="auto" w:fill="B8EDFF" w:themeFill="accent1" w:themeFillTint="3F"/>
      </w:tcPr>
    </w:tblStylePr>
  </w:style>
  <w:style w:type="table" w:styleId="MediumList1-Accent2">
    <w:name w:val="Medium List 1 Accent 2"/>
    <w:basedOn w:val="TableNormal"/>
    <w:uiPriority w:val="65"/>
    <w:semiHidden/>
    <w:unhideWhenUsed/>
    <w:rsid w:val="00D27ABD"/>
    <w:pPr>
      <w:spacing w:line="240" w:lineRule="auto"/>
    </w:pPr>
    <w:rPr>
      <w:color w:val="000000" w:themeColor="text1"/>
    </w:rPr>
    <w:tblPr>
      <w:tblStyleRowBandSize w:val="1"/>
      <w:tblStyleColBandSize w:val="1"/>
      <w:tblBorders>
        <w:top w:val="single" w:sz="8" w:space="0" w:color="00C7B2" w:themeColor="accent2"/>
        <w:bottom w:val="single" w:sz="8" w:space="0" w:color="00C7B2" w:themeColor="accent2"/>
      </w:tblBorders>
    </w:tblPr>
    <w:tblStylePr w:type="firstRow">
      <w:rPr>
        <w:rFonts w:asciiTheme="majorHAnsi" w:eastAsiaTheme="majorEastAsia" w:hAnsiTheme="majorHAnsi" w:cstheme="majorBidi"/>
      </w:rPr>
      <w:tblPr/>
      <w:tcPr>
        <w:tcBorders>
          <w:top w:val="nil"/>
          <w:bottom w:val="single" w:sz="8" w:space="0" w:color="00C7B2" w:themeColor="accent2"/>
        </w:tcBorders>
      </w:tcPr>
    </w:tblStylePr>
    <w:tblStylePr w:type="lastRow">
      <w:rPr>
        <w:b/>
        <w:bCs/>
        <w:color w:val="00204E" w:themeColor="text2"/>
      </w:rPr>
      <w:tblPr/>
      <w:tcPr>
        <w:tcBorders>
          <w:top w:val="single" w:sz="8" w:space="0" w:color="00C7B2" w:themeColor="accent2"/>
          <w:bottom w:val="single" w:sz="8" w:space="0" w:color="00C7B2" w:themeColor="accent2"/>
        </w:tcBorders>
      </w:tcPr>
    </w:tblStylePr>
    <w:tblStylePr w:type="firstCol">
      <w:rPr>
        <w:b/>
        <w:bCs/>
      </w:rPr>
    </w:tblStylePr>
    <w:tblStylePr w:type="lastCol">
      <w:rPr>
        <w:b/>
        <w:bCs/>
      </w:rPr>
      <w:tblPr/>
      <w:tcPr>
        <w:tcBorders>
          <w:top w:val="single" w:sz="8" w:space="0" w:color="00C7B2" w:themeColor="accent2"/>
          <w:bottom w:val="single" w:sz="8" w:space="0" w:color="00C7B2" w:themeColor="accent2"/>
        </w:tcBorders>
      </w:tcPr>
    </w:tblStylePr>
    <w:tblStylePr w:type="band1Vert">
      <w:tblPr/>
      <w:tcPr>
        <w:shd w:val="clear" w:color="auto" w:fill="B2FFF6" w:themeFill="accent2" w:themeFillTint="3F"/>
      </w:tcPr>
    </w:tblStylePr>
    <w:tblStylePr w:type="band1Horz">
      <w:tblPr/>
      <w:tcPr>
        <w:shd w:val="clear" w:color="auto" w:fill="B2FFF6" w:themeFill="accent2" w:themeFillTint="3F"/>
      </w:tcPr>
    </w:tblStylePr>
  </w:style>
  <w:style w:type="table" w:styleId="MediumList1-Accent3">
    <w:name w:val="Medium List 1 Accent 3"/>
    <w:basedOn w:val="TableNormal"/>
    <w:uiPriority w:val="65"/>
    <w:semiHidden/>
    <w:unhideWhenUsed/>
    <w:rsid w:val="00D27ABD"/>
    <w:pPr>
      <w:spacing w:line="240" w:lineRule="auto"/>
    </w:pPr>
    <w:rPr>
      <w:color w:val="000000" w:themeColor="text1"/>
    </w:rPr>
    <w:tblPr>
      <w:tblStyleRowBandSize w:val="1"/>
      <w:tblStyleColBandSize w:val="1"/>
      <w:tblBorders>
        <w:top w:val="single" w:sz="8" w:space="0" w:color="DE3831" w:themeColor="accent3"/>
        <w:bottom w:val="single" w:sz="8" w:space="0" w:color="DE3831" w:themeColor="accent3"/>
      </w:tblBorders>
    </w:tblPr>
    <w:tblStylePr w:type="firstRow">
      <w:rPr>
        <w:rFonts w:asciiTheme="majorHAnsi" w:eastAsiaTheme="majorEastAsia" w:hAnsiTheme="majorHAnsi" w:cstheme="majorBidi"/>
      </w:rPr>
      <w:tblPr/>
      <w:tcPr>
        <w:tcBorders>
          <w:top w:val="nil"/>
          <w:bottom w:val="single" w:sz="8" w:space="0" w:color="DE3831" w:themeColor="accent3"/>
        </w:tcBorders>
      </w:tcPr>
    </w:tblStylePr>
    <w:tblStylePr w:type="lastRow">
      <w:rPr>
        <w:b/>
        <w:bCs/>
        <w:color w:val="00204E" w:themeColor="text2"/>
      </w:rPr>
      <w:tblPr/>
      <w:tcPr>
        <w:tcBorders>
          <w:top w:val="single" w:sz="8" w:space="0" w:color="DE3831" w:themeColor="accent3"/>
          <w:bottom w:val="single" w:sz="8" w:space="0" w:color="DE3831" w:themeColor="accent3"/>
        </w:tcBorders>
      </w:tcPr>
    </w:tblStylePr>
    <w:tblStylePr w:type="firstCol">
      <w:rPr>
        <w:b/>
        <w:bCs/>
      </w:rPr>
    </w:tblStylePr>
    <w:tblStylePr w:type="lastCol">
      <w:rPr>
        <w:b/>
        <w:bCs/>
      </w:rPr>
      <w:tblPr/>
      <w:tcPr>
        <w:tcBorders>
          <w:top w:val="single" w:sz="8" w:space="0" w:color="DE3831" w:themeColor="accent3"/>
          <w:bottom w:val="single" w:sz="8" w:space="0" w:color="DE3831" w:themeColor="accent3"/>
        </w:tcBorders>
      </w:tcPr>
    </w:tblStylePr>
    <w:tblStylePr w:type="band1Vert">
      <w:tblPr/>
      <w:tcPr>
        <w:shd w:val="clear" w:color="auto" w:fill="F6CDCB" w:themeFill="accent3" w:themeFillTint="3F"/>
      </w:tcPr>
    </w:tblStylePr>
    <w:tblStylePr w:type="band1Horz">
      <w:tblPr/>
      <w:tcPr>
        <w:shd w:val="clear" w:color="auto" w:fill="F6CDCB" w:themeFill="accent3" w:themeFillTint="3F"/>
      </w:tcPr>
    </w:tblStylePr>
  </w:style>
  <w:style w:type="table" w:styleId="MediumList1-Accent4">
    <w:name w:val="Medium List 1 Accent 4"/>
    <w:basedOn w:val="TableNormal"/>
    <w:uiPriority w:val="65"/>
    <w:semiHidden/>
    <w:unhideWhenUsed/>
    <w:rsid w:val="00D27ABD"/>
    <w:pPr>
      <w:spacing w:line="240" w:lineRule="auto"/>
    </w:pPr>
    <w:rPr>
      <w:color w:val="000000" w:themeColor="text1"/>
    </w:rPr>
    <w:tblPr>
      <w:tblStyleRowBandSize w:val="1"/>
      <w:tblStyleColBandSize w:val="1"/>
      <w:tblBorders>
        <w:top w:val="single" w:sz="8" w:space="0" w:color="D5D6D2" w:themeColor="accent4"/>
        <w:bottom w:val="single" w:sz="8" w:space="0" w:color="D5D6D2" w:themeColor="accent4"/>
      </w:tblBorders>
    </w:tblPr>
    <w:tblStylePr w:type="firstRow">
      <w:rPr>
        <w:rFonts w:asciiTheme="majorHAnsi" w:eastAsiaTheme="majorEastAsia" w:hAnsiTheme="majorHAnsi" w:cstheme="majorBidi"/>
      </w:rPr>
      <w:tblPr/>
      <w:tcPr>
        <w:tcBorders>
          <w:top w:val="nil"/>
          <w:bottom w:val="single" w:sz="8" w:space="0" w:color="D5D6D2" w:themeColor="accent4"/>
        </w:tcBorders>
      </w:tcPr>
    </w:tblStylePr>
    <w:tblStylePr w:type="lastRow">
      <w:rPr>
        <w:b/>
        <w:bCs/>
        <w:color w:val="00204E" w:themeColor="text2"/>
      </w:rPr>
      <w:tblPr/>
      <w:tcPr>
        <w:tcBorders>
          <w:top w:val="single" w:sz="8" w:space="0" w:color="D5D6D2" w:themeColor="accent4"/>
          <w:bottom w:val="single" w:sz="8" w:space="0" w:color="D5D6D2" w:themeColor="accent4"/>
        </w:tcBorders>
      </w:tcPr>
    </w:tblStylePr>
    <w:tblStylePr w:type="firstCol">
      <w:rPr>
        <w:b/>
        <w:bCs/>
      </w:rPr>
    </w:tblStylePr>
    <w:tblStylePr w:type="lastCol">
      <w:rPr>
        <w:b/>
        <w:bCs/>
      </w:rPr>
      <w:tblPr/>
      <w:tcPr>
        <w:tcBorders>
          <w:top w:val="single" w:sz="8" w:space="0" w:color="D5D6D2" w:themeColor="accent4"/>
          <w:bottom w:val="single" w:sz="8" w:space="0" w:color="D5D6D2" w:themeColor="accent4"/>
        </w:tcBorders>
      </w:tcPr>
    </w:tblStylePr>
    <w:tblStylePr w:type="band1Vert">
      <w:tblPr/>
      <w:tcPr>
        <w:shd w:val="clear" w:color="auto" w:fill="F4F4F3" w:themeFill="accent4" w:themeFillTint="3F"/>
      </w:tcPr>
    </w:tblStylePr>
    <w:tblStylePr w:type="band1Horz">
      <w:tblPr/>
      <w:tcPr>
        <w:shd w:val="clear" w:color="auto" w:fill="F4F4F3" w:themeFill="accent4" w:themeFillTint="3F"/>
      </w:tcPr>
    </w:tblStylePr>
  </w:style>
  <w:style w:type="table" w:styleId="MediumList1-Accent5">
    <w:name w:val="Medium List 1 Accent 5"/>
    <w:basedOn w:val="TableNormal"/>
    <w:uiPriority w:val="65"/>
    <w:semiHidden/>
    <w:unhideWhenUsed/>
    <w:rsid w:val="00D27ABD"/>
    <w:pPr>
      <w:spacing w:line="240" w:lineRule="auto"/>
    </w:pPr>
    <w:rPr>
      <w:color w:val="000000" w:themeColor="text1"/>
    </w:rPr>
    <w:tblPr>
      <w:tblStyleRowBandSize w:val="1"/>
      <w:tblStyleColBandSize w:val="1"/>
      <w:tblBorders>
        <w:top w:val="single" w:sz="8" w:space="0" w:color="83AFB4" w:themeColor="accent5"/>
        <w:bottom w:val="single" w:sz="8" w:space="0" w:color="83AFB4" w:themeColor="accent5"/>
      </w:tblBorders>
    </w:tblPr>
    <w:tblStylePr w:type="firstRow">
      <w:rPr>
        <w:rFonts w:asciiTheme="majorHAnsi" w:eastAsiaTheme="majorEastAsia" w:hAnsiTheme="majorHAnsi" w:cstheme="majorBidi"/>
      </w:rPr>
      <w:tblPr/>
      <w:tcPr>
        <w:tcBorders>
          <w:top w:val="nil"/>
          <w:bottom w:val="single" w:sz="8" w:space="0" w:color="83AFB4" w:themeColor="accent5"/>
        </w:tcBorders>
      </w:tcPr>
    </w:tblStylePr>
    <w:tblStylePr w:type="lastRow">
      <w:rPr>
        <w:b/>
        <w:bCs/>
        <w:color w:val="00204E" w:themeColor="text2"/>
      </w:rPr>
      <w:tblPr/>
      <w:tcPr>
        <w:tcBorders>
          <w:top w:val="single" w:sz="8" w:space="0" w:color="83AFB4" w:themeColor="accent5"/>
          <w:bottom w:val="single" w:sz="8" w:space="0" w:color="83AFB4" w:themeColor="accent5"/>
        </w:tcBorders>
      </w:tcPr>
    </w:tblStylePr>
    <w:tblStylePr w:type="firstCol">
      <w:rPr>
        <w:b/>
        <w:bCs/>
      </w:rPr>
    </w:tblStylePr>
    <w:tblStylePr w:type="lastCol">
      <w:rPr>
        <w:b/>
        <w:bCs/>
      </w:rPr>
      <w:tblPr/>
      <w:tcPr>
        <w:tcBorders>
          <w:top w:val="single" w:sz="8" w:space="0" w:color="83AFB4" w:themeColor="accent5"/>
          <w:bottom w:val="single" w:sz="8" w:space="0" w:color="83AFB4" w:themeColor="accent5"/>
        </w:tcBorders>
      </w:tcPr>
    </w:tblStylePr>
    <w:tblStylePr w:type="band1Vert">
      <w:tblPr/>
      <w:tcPr>
        <w:shd w:val="clear" w:color="auto" w:fill="E0EBEC" w:themeFill="accent5" w:themeFillTint="3F"/>
      </w:tcPr>
    </w:tblStylePr>
    <w:tblStylePr w:type="band1Horz">
      <w:tblPr/>
      <w:tcPr>
        <w:shd w:val="clear" w:color="auto" w:fill="E0EBEC" w:themeFill="accent5" w:themeFillTint="3F"/>
      </w:tcPr>
    </w:tblStylePr>
  </w:style>
  <w:style w:type="table" w:styleId="MediumList1-Accent6">
    <w:name w:val="Medium List 1 Accent 6"/>
    <w:basedOn w:val="TableNormal"/>
    <w:uiPriority w:val="65"/>
    <w:semiHidden/>
    <w:unhideWhenUsed/>
    <w:rsid w:val="00D27ABD"/>
    <w:pPr>
      <w:spacing w:line="240" w:lineRule="auto"/>
    </w:pPr>
    <w:rPr>
      <w:color w:val="000000" w:themeColor="text1"/>
    </w:rPr>
    <w:tblPr>
      <w:tblStyleRowBandSize w:val="1"/>
      <w:tblStyleColBandSize w:val="1"/>
      <w:tblBorders>
        <w:top w:val="single" w:sz="8" w:space="0" w:color="A8B400" w:themeColor="accent6"/>
        <w:bottom w:val="single" w:sz="8" w:space="0" w:color="A8B400" w:themeColor="accent6"/>
      </w:tblBorders>
    </w:tblPr>
    <w:tblStylePr w:type="firstRow">
      <w:rPr>
        <w:rFonts w:asciiTheme="majorHAnsi" w:eastAsiaTheme="majorEastAsia" w:hAnsiTheme="majorHAnsi" w:cstheme="majorBidi"/>
      </w:rPr>
      <w:tblPr/>
      <w:tcPr>
        <w:tcBorders>
          <w:top w:val="nil"/>
          <w:bottom w:val="single" w:sz="8" w:space="0" w:color="A8B400" w:themeColor="accent6"/>
        </w:tcBorders>
      </w:tcPr>
    </w:tblStylePr>
    <w:tblStylePr w:type="lastRow">
      <w:rPr>
        <w:b/>
        <w:bCs/>
        <w:color w:val="00204E" w:themeColor="text2"/>
      </w:rPr>
      <w:tblPr/>
      <w:tcPr>
        <w:tcBorders>
          <w:top w:val="single" w:sz="8" w:space="0" w:color="A8B400" w:themeColor="accent6"/>
          <w:bottom w:val="single" w:sz="8" w:space="0" w:color="A8B400" w:themeColor="accent6"/>
        </w:tcBorders>
      </w:tcPr>
    </w:tblStylePr>
    <w:tblStylePr w:type="firstCol">
      <w:rPr>
        <w:b/>
        <w:bCs/>
      </w:rPr>
    </w:tblStylePr>
    <w:tblStylePr w:type="lastCol">
      <w:rPr>
        <w:b/>
        <w:bCs/>
      </w:rPr>
      <w:tblPr/>
      <w:tcPr>
        <w:tcBorders>
          <w:top w:val="single" w:sz="8" w:space="0" w:color="A8B400" w:themeColor="accent6"/>
          <w:bottom w:val="single" w:sz="8" w:space="0" w:color="A8B400" w:themeColor="accent6"/>
        </w:tcBorders>
      </w:tcPr>
    </w:tblStylePr>
    <w:tblStylePr w:type="band1Vert">
      <w:tblPr/>
      <w:tcPr>
        <w:shd w:val="clear" w:color="auto" w:fill="F9FFAD" w:themeFill="accent6" w:themeFillTint="3F"/>
      </w:tcPr>
    </w:tblStylePr>
    <w:tblStylePr w:type="band1Horz">
      <w:tblPr/>
      <w:tcPr>
        <w:shd w:val="clear" w:color="auto" w:fill="F9FFAD" w:themeFill="accent6" w:themeFillTint="3F"/>
      </w:tcPr>
    </w:tblStylePr>
  </w:style>
  <w:style w:type="table" w:styleId="MediumList2">
    <w:name w:val="Medium List 2"/>
    <w:basedOn w:val="TableNormal"/>
    <w:uiPriority w:val="66"/>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9E0" w:themeColor="accent1"/>
        <w:left w:val="single" w:sz="8" w:space="0" w:color="00A9E0" w:themeColor="accent1"/>
        <w:bottom w:val="single" w:sz="8" w:space="0" w:color="00A9E0" w:themeColor="accent1"/>
        <w:right w:val="single" w:sz="8" w:space="0" w:color="00A9E0" w:themeColor="accent1"/>
      </w:tblBorders>
    </w:tblPr>
    <w:tblStylePr w:type="firstRow">
      <w:rPr>
        <w:sz w:val="24"/>
        <w:szCs w:val="24"/>
      </w:rPr>
      <w:tblPr/>
      <w:tcPr>
        <w:tcBorders>
          <w:top w:val="nil"/>
          <w:left w:val="nil"/>
          <w:bottom w:val="single" w:sz="24" w:space="0" w:color="00A9E0"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9E0" w:themeColor="accent1"/>
          <w:insideH w:val="nil"/>
          <w:insideV w:val="nil"/>
        </w:tcBorders>
        <w:shd w:val="clear" w:color="auto" w:fill="FFFFFF" w:themeFill="background1"/>
      </w:tcPr>
    </w:tblStylePr>
    <w:tblStylePr w:type="lastCol">
      <w:tblPr/>
      <w:tcPr>
        <w:tcBorders>
          <w:top w:val="nil"/>
          <w:left w:val="single" w:sz="8" w:space="0" w:color="00A9E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8EDFF" w:themeFill="accent1" w:themeFillTint="3F"/>
      </w:tcPr>
    </w:tblStylePr>
    <w:tblStylePr w:type="band1Horz">
      <w:tblPr/>
      <w:tcPr>
        <w:tcBorders>
          <w:top w:val="nil"/>
          <w:bottom w:val="nil"/>
          <w:insideH w:val="nil"/>
          <w:insideV w:val="nil"/>
        </w:tcBorders>
        <w:shd w:val="clear" w:color="auto" w:fill="B8EDFF"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C7B2" w:themeColor="accent2"/>
        <w:left w:val="single" w:sz="8" w:space="0" w:color="00C7B2" w:themeColor="accent2"/>
        <w:bottom w:val="single" w:sz="8" w:space="0" w:color="00C7B2" w:themeColor="accent2"/>
        <w:right w:val="single" w:sz="8" w:space="0" w:color="00C7B2" w:themeColor="accent2"/>
      </w:tblBorders>
    </w:tblPr>
    <w:tblStylePr w:type="firstRow">
      <w:rPr>
        <w:sz w:val="24"/>
        <w:szCs w:val="24"/>
      </w:rPr>
      <w:tblPr/>
      <w:tcPr>
        <w:tcBorders>
          <w:top w:val="nil"/>
          <w:left w:val="nil"/>
          <w:bottom w:val="single" w:sz="24" w:space="0" w:color="00C7B2"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C7B2" w:themeColor="accent2"/>
          <w:insideH w:val="nil"/>
          <w:insideV w:val="nil"/>
        </w:tcBorders>
        <w:shd w:val="clear" w:color="auto" w:fill="FFFFFF" w:themeFill="background1"/>
      </w:tcPr>
    </w:tblStylePr>
    <w:tblStylePr w:type="lastCol">
      <w:tblPr/>
      <w:tcPr>
        <w:tcBorders>
          <w:top w:val="nil"/>
          <w:left w:val="single" w:sz="8" w:space="0" w:color="00C7B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FFF6" w:themeFill="accent2" w:themeFillTint="3F"/>
      </w:tcPr>
    </w:tblStylePr>
    <w:tblStylePr w:type="band1Horz">
      <w:tblPr/>
      <w:tcPr>
        <w:tcBorders>
          <w:top w:val="nil"/>
          <w:bottom w:val="nil"/>
          <w:insideH w:val="nil"/>
          <w:insideV w:val="nil"/>
        </w:tcBorders>
        <w:shd w:val="clear" w:color="auto" w:fill="B2FFF6"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E3831" w:themeColor="accent3"/>
        <w:left w:val="single" w:sz="8" w:space="0" w:color="DE3831" w:themeColor="accent3"/>
        <w:bottom w:val="single" w:sz="8" w:space="0" w:color="DE3831" w:themeColor="accent3"/>
        <w:right w:val="single" w:sz="8" w:space="0" w:color="DE3831" w:themeColor="accent3"/>
      </w:tblBorders>
    </w:tblPr>
    <w:tblStylePr w:type="firstRow">
      <w:rPr>
        <w:sz w:val="24"/>
        <w:szCs w:val="24"/>
      </w:rPr>
      <w:tblPr/>
      <w:tcPr>
        <w:tcBorders>
          <w:top w:val="nil"/>
          <w:left w:val="nil"/>
          <w:bottom w:val="single" w:sz="24" w:space="0" w:color="DE3831"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E3831" w:themeColor="accent3"/>
          <w:insideH w:val="nil"/>
          <w:insideV w:val="nil"/>
        </w:tcBorders>
        <w:shd w:val="clear" w:color="auto" w:fill="FFFFFF" w:themeFill="background1"/>
      </w:tcPr>
    </w:tblStylePr>
    <w:tblStylePr w:type="lastCol">
      <w:tblPr/>
      <w:tcPr>
        <w:tcBorders>
          <w:top w:val="nil"/>
          <w:left w:val="single" w:sz="8" w:space="0" w:color="DE3831"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DCB" w:themeFill="accent3" w:themeFillTint="3F"/>
      </w:tcPr>
    </w:tblStylePr>
    <w:tblStylePr w:type="band1Horz">
      <w:tblPr/>
      <w:tcPr>
        <w:tcBorders>
          <w:top w:val="nil"/>
          <w:bottom w:val="nil"/>
          <w:insideH w:val="nil"/>
          <w:insideV w:val="nil"/>
        </w:tcBorders>
        <w:shd w:val="clear" w:color="auto" w:fill="F6CDCB"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5D6D2" w:themeColor="accent4"/>
        <w:left w:val="single" w:sz="8" w:space="0" w:color="D5D6D2" w:themeColor="accent4"/>
        <w:bottom w:val="single" w:sz="8" w:space="0" w:color="D5D6D2" w:themeColor="accent4"/>
        <w:right w:val="single" w:sz="8" w:space="0" w:color="D5D6D2" w:themeColor="accent4"/>
      </w:tblBorders>
    </w:tblPr>
    <w:tblStylePr w:type="firstRow">
      <w:rPr>
        <w:sz w:val="24"/>
        <w:szCs w:val="24"/>
      </w:rPr>
      <w:tblPr/>
      <w:tcPr>
        <w:tcBorders>
          <w:top w:val="nil"/>
          <w:left w:val="nil"/>
          <w:bottom w:val="single" w:sz="24" w:space="0" w:color="D5D6D2"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5D6D2" w:themeColor="accent4"/>
          <w:insideH w:val="nil"/>
          <w:insideV w:val="nil"/>
        </w:tcBorders>
        <w:shd w:val="clear" w:color="auto" w:fill="FFFFFF" w:themeFill="background1"/>
      </w:tcPr>
    </w:tblStylePr>
    <w:tblStylePr w:type="lastCol">
      <w:tblPr/>
      <w:tcPr>
        <w:tcBorders>
          <w:top w:val="nil"/>
          <w:left w:val="single" w:sz="8" w:space="0" w:color="D5D6D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4F4F3" w:themeFill="accent4" w:themeFillTint="3F"/>
      </w:tcPr>
    </w:tblStylePr>
    <w:tblStylePr w:type="band1Horz">
      <w:tblPr/>
      <w:tcPr>
        <w:tcBorders>
          <w:top w:val="nil"/>
          <w:bottom w:val="nil"/>
          <w:insideH w:val="nil"/>
          <w:insideV w:val="nil"/>
        </w:tcBorders>
        <w:shd w:val="clear" w:color="auto" w:fill="F4F4F3"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3AFB4" w:themeColor="accent5"/>
        <w:left w:val="single" w:sz="8" w:space="0" w:color="83AFB4" w:themeColor="accent5"/>
        <w:bottom w:val="single" w:sz="8" w:space="0" w:color="83AFB4" w:themeColor="accent5"/>
        <w:right w:val="single" w:sz="8" w:space="0" w:color="83AFB4" w:themeColor="accent5"/>
      </w:tblBorders>
    </w:tblPr>
    <w:tblStylePr w:type="firstRow">
      <w:rPr>
        <w:sz w:val="24"/>
        <w:szCs w:val="24"/>
      </w:rPr>
      <w:tblPr/>
      <w:tcPr>
        <w:tcBorders>
          <w:top w:val="nil"/>
          <w:left w:val="nil"/>
          <w:bottom w:val="single" w:sz="24" w:space="0" w:color="83AFB4"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3AFB4" w:themeColor="accent5"/>
          <w:insideH w:val="nil"/>
          <w:insideV w:val="nil"/>
        </w:tcBorders>
        <w:shd w:val="clear" w:color="auto" w:fill="FFFFFF" w:themeFill="background1"/>
      </w:tcPr>
    </w:tblStylePr>
    <w:tblStylePr w:type="lastCol">
      <w:tblPr/>
      <w:tcPr>
        <w:tcBorders>
          <w:top w:val="nil"/>
          <w:left w:val="single" w:sz="8" w:space="0" w:color="83AFB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0EBEC" w:themeFill="accent5" w:themeFillTint="3F"/>
      </w:tcPr>
    </w:tblStylePr>
    <w:tblStylePr w:type="band1Horz">
      <w:tblPr/>
      <w:tcPr>
        <w:tcBorders>
          <w:top w:val="nil"/>
          <w:bottom w:val="nil"/>
          <w:insideH w:val="nil"/>
          <w:insideV w:val="nil"/>
        </w:tcBorders>
        <w:shd w:val="clear" w:color="auto" w:fill="E0EBEC"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D27AB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8B400" w:themeColor="accent6"/>
        <w:left w:val="single" w:sz="8" w:space="0" w:color="A8B400" w:themeColor="accent6"/>
        <w:bottom w:val="single" w:sz="8" w:space="0" w:color="A8B400" w:themeColor="accent6"/>
        <w:right w:val="single" w:sz="8" w:space="0" w:color="A8B400" w:themeColor="accent6"/>
      </w:tblBorders>
    </w:tblPr>
    <w:tblStylePr w:type="firstRow">
      <w:rPr>
        <w:sz w:val="24"/>
        <w:szCs w:val="24"/>
      </w:rPr>
      <w:tblPr/>
      <w:tcPr>
        <w:tcBorders>
          <w:top w:val="nil"/>
          <w:left w:val="nil"/>
          <w:bottom w:val="single" w:sz="24" w:space="0" w:color="A8B400"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8B400" w:themeColor="accent6"/>
          <w:insideH w:val="nil"/>
          <w:insideV w:val="nil"/>
        </w:tcBorders>
        <w:shd w:val="clear" w:color="auto" w:fill="FFFFFF" w:themeFill="background1"/>
      </w:tcPr>
    </w:tblStylePr>
    <w:tblStylePr w:type="lastCol">
      <w:tblPr/>
      <w:tcPr>
        <w:tcBorders>
          <w:top w:val="nil"/>
          <w:left w:val="single" w:sz="8" w:space="0" w:color="A8B400"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FFAD" w:themeFill="accent6" w:themeFillTint="3F"/>
      </w:tcPr>
    </w:tblStylePr>
    <w:tblStylePr w:type="band1Horz">
      <w:tblPr/>
      <w:tcPr>
        <w:tcBorders>
          <w:top w:val="nil"/>
          <w:bottom w:val="nil"/>
          <w:insideH w:val="nil"/>
          <w:insideV w:val="nil"/>
        </w:tcBorders>
        <w:shd w:val="clear" w:color="auto" w:fill="F9FFAD"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D27AB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D27ABD"/>
    <w:pPr>
      <w:spacing w:line="240" w:lineRule="auto"/>
    </w:pPr>
    <w:tblPr>
      <w:tblStyleRowBandSize w:val="1"/>
      <w:tblStyleColBandSize w:val="1"/>
      <w:tblBorders>
        <w:top w:val="single" w:sz="8" w:space="0" w:color="28CAFF" w:themeColor="accent1" w:themeTint="BF"/>
        <w:left w:val="single" w:sz="8" w:space="0" w:color="28CAFF" w:themeColor="accent1" w:themeTint="BF"/>
        <w:bottom w:val="single" w:sz="8" w:space="0" w:color="28CAFF" w:themeColor="accent1" w:themeTint="BF"/>
        <w:right w:val="single" w:sz="8" w:space="0" w:color="28CAFF" w:themeColor="accent1" w:themeTint="BF"/>
        <w:insideH w:val="single" w:sz="8" w:space="0" w:color="28CAFF" w:themeColor="accent1" w:themeTint="BF"/>
      </w:tblBorders>
    </w:tblPr>
    <w:tblStylePr w:type="firstRow">
      <w:pPr>
        <w:spacing w:before="0" w:after="0" w:line="240" w:lineRule="auto"/>
      </w:pPr>
      <w:rPr>
        <w:b/>
        <w:bCs/>
        <w:color w:val="FFFFFF" w:themeColor="background1"/>
      </w:rPr>
      <w:tblPr/>
      <w:tcPr>
        <w:tcBorders>
          <w:top w:val="single" w:sz="8" w:space="0" w:color="28CAFF" w:themeColor="accent1" w:themeTint="BF"/>
          <w:left w:val="single" w:sz="8" w:space="0" w:color="28CAFF" w:themeColor="accent1" w:themeTint="BF"/>
          <w:bottom w:val="single" w:sz="8" w:space="0" w:color="28CAFF" w:themeColor="accent1" w:themeTint="BF"/>
          <w:right w:val="single" w:sz="8" w:space="0" w:color="28CAFF" w:themeColor="accent1" w:themeTint="BF"/>
          <w:insideH w:val="nil"/>
          <w:insideV w:val="nil"/>
        </w:tcBorders>
        <w:shd w:val="clear" w:color="auto" w:fill="00A9E0" w:themeFill="accent1"/>
      </w:tcPr>
    </w:tblStylePr>
    <w:tblStylePr w:type="lastRow">
      <w:pPr>
        <w:spacing w:before="0" w:after="0" w:line="240" w:lineRule="auto"/>
      </w:pPr>
      <w:rPr>
        <w:b/>
        <w:bCs/>
      </w:rPr>
      <w:tblPr/>
      <w:tcPr>
        <w:tcBorders>
          <w:top w:val="double" w:sz="6" w:space="0" w:color="28CAFF" w:themeColor="accent1" w:themeTint="BF"/>
          <w:left w:val="single" w:sz="8" w:space="0" w:color="28CAFF" w:themeColor="accent1" w:themeTint="BF"/>
          <w:bottom w:val="single" w:sz="8" w:space="0" w:color="28CAFF" w:themeColor="accent1" w:themeTint="BF"/>
          <w:right w:val="single" w:sz="8" w:space="0" w:color="28CAF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8EDFF" w:themeFill="accent1" w:themeFillTint="3F"/>
      </w:tcPr>
    </w:tblStylePr>
    <w:tblStylePr w:type="band1Horz">
      <w:tblPr/>
      <w:tcPr>
        <w:tcBorders>
          <w:insideH w:val="nil"/>
          <w:insideV w:val="nil"/>
        </w:tcBorders>
        <w:shd w:val="clear" w:color="auto" w:fill="B8EDFF"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D27ABD"/>
    <w:pPr>
      <w:spacing w:line="240" w:lineRule="auto"/>
    </w:pPr>
    <w:tblPr>
      <w:tblStyleRowBandSize w:val="1"/>
      <w:tblStyleColBandSize w:val="1"/>
      <w:tblBorders>
        <w:top w:val="single" w:sz="8" w:space="0" w:color="16FFE6" w:themeColor="accent2" w:themeTint="BF"/>
        <w:left w:val="single" w:sz="8" w:space="0" w:color="16FFE6" w:themeColor="accent2" w:themeTint="BF"/>
        <w:bottom w:val="single" w:sz="8" w:space="0" w:color="16FFE6" w:themeColor="accent2" w:themeTint="BF"/>
        <w:right w:val="single" w:sz="8" w:space="0" w:color="16FFE6" w:themeColor="accent2" w:themeTint="BF"/>
        <w:insideH w:val="single" w:sz="8" w:space="0" w:color="16FFE6" w:themeColor="accent2" w:themeTint="BF"/>
      </w:tblBorders>
    </w:tblPr>
    <w:tblStylePr w:type="firstRow">
      <w:pPr>
        <w:spacing w:before="0" w:after="0" w:line="240" w:lineRule="auto"/>
      </w:pPr>
      <w:rPr>
        <w:b/>
        <w:bCs/>
        <w:color w:val="FFFFFF" w:themeColor="background1"/>
      </w:rPr>
      <w:tblPr/>
      <w:tcPr>
        <w:tcBorders>
          <w:top w:val="single" w:sz="8" w:space="0" w:color="16FFE6" w:themeColor="accent2" w:themeTint="BF"/>
          <w:left w:val="single" w:sz="8" w:space="0" w:color="16FFE6" w:themeColor="accent2" w:themeTint="BF"/>
          <w:bottom w:val="single" w:sz="8" w:space="0" w:color="16FFE6" w:themeColor="accent2" w:themeTint="BF"/>
          <w:right w:val="single" w:sz="8" w:space="0" w:color="16FFE6" w:themeColor="accent2" w:themeTint="BF"/>
          <w:insideH w:val="nil"/>
          <w:insideV w:val="nil"/>
        </w:tcBorders>
        <w:shd w:val="clear" w:color="auto" w:fill="00C7B2" w:themeFill="accent2"/>
      </w:tcPr>
    </w:tblStylePr>
    <w:tblStylePr w:type="lastRow">
      <w:pPr>
        <w:spacing w:before="0" w:after="0" w:line="240" w:lineRule="auto"/>
      </w:pPr>
      <w:rPr>
        <w:b/>
        <w:bCs/>
      </w:rPr>
      <w:tblPr/>
      <w:tcPr>
        <w:tcBorders>
          <w:top w:val="double" w:sz="6" w:space="0" w:color="16FFE6" w:themeColor="accent2" w:themeTint="BF"/>
          <w:left w:val="single" w:sz="8" w:space="0" w:color="16FFE6" w:themeColor="accent2" w:themeTint="BF"/>
          <w:bottom w:val="single" w:sz="8" w:space="0" w:color="16FFE6" w:themeColor="accent2" w:themeTint="BF"/>
          <w:right w:val="single" w:sz="8" w:space="0" w:color="16FFE6" w:themeColor="accent2" w:themeTint="BF"/>
          <w:insideH w:val="nil"/>
          <w:insideV w:val="nil"/>
        </w:tcBorders>
      </w:tcPr>
    </w:tblStylePr>
    <w:tblStylePr w:type="firstCol">
      <w:rPr>
        <w:b/>
        <w:bCs/>
      </w:rPr>
    </w:tblStylePr>
    <w:tblStylePr w:type="lastCol">
      <w:rPr>
        <w:b/>
        <w:bCs/>
      </w:rPr>
    </w:tblStylePr>
    <w:tblStylePr w:type="band1Vert">
      <w:tblPr/>
      <w:tcPr>
        <w:shd w:val="clear" w:color="auto" w:fill="B2FFF6" w:themeFill="accent2" w:themeFillTint="3F"/>
      </w:tcPr>
    </w:tblStylePr>
    <w:tblStylePr w:type="band1Horz">
      <w:tblPr/>
      <w:tcPr>
        <w:tcBorders>
          <w:insideH w:val="nil"/>
          <w:insideV w:val="nil"/>
        </w:tcBorders>
        <w:shd w:val="clear" w:color="auto" w:fill="B2FFF6"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D27ABD"/>
    <w:pPr>
      <w:spacing w:line="240" w:lineRule="auto"/>
    </w:pPr>
    <w:tblPr>
      <w:tblStyleRowBandSize w:val="1"/>
      <w:tblStyleColBandSize w:val="1"/>
      <w:tblBorders>
        <w:top w:val="single" w:sz="8" w:space="0" w:color="E66964" w:themeColor="accent3" w:themeTint="BF"/>
        <w:left w:val="single" w:sz="8" w:space="0" w:color="E66964" w:themeColor="accent3" w:themeTint="BF"/>
        <w:bottom w:val="single" w:sz="8" w:space="0" w:color="E66964" w:themeColor="accent3" w:themeTint="BF"/>
        <w:right w:val="single" w:sz="8" w:space="0" w:color="E66964" w:themeColor="accent3" w:themeTint="BF"/>
        <w:insideH w:val="single" w:sz="8" w:space="0" w:color="E66964" w:themeColor="accent3" w:themeTint="BF"/>
      </w:tblBorders>
    </w:tblPr>
    <w:tblStylePr w:type="firstRow">
      <w:pPr>
        <w:spacing w:before="0" w:after="0" w:line="240" w:lineRule="auto"/>
      </w:pPr>
      <w:rPr>
        <w:b/>
        <w:bCs/>
        <w:color w:val="FFFFFF" w:themeColor="background1"/>
      </w:rPr>
      <w:tblPr/>
      <w:tcPr>
        <w:tcBorders>
          <w:top w:val="single" w:sz="8" w:space="0" w:color="E66964" w:themeColor="accent3" w:themeTint="BF"/>
          <w:left w:val="single" w:sz="8" w:space="0" w:color="E66964" w:themeColor="accent3" w:themeTint="BF"/>
          <w:bottom w:val="single" w:sz="8" w:space="0" w:color="E66964" w:themeColor="accent3" w:themeTint="BF"/>
          <w:right w:val="single" w:sz="8" w:space="0" w:color="E66964" w:themeColor="accent3" w:themeTint="BF"/>
          <w:insideH w:val="nil"/>
          <w:insideV w:val="nil"/>
        </w:tcBorders>
        <w:shd w:val="clear" w:color="auto" w:fill="DE3831" w:themeFill="accent3"/>
      </w:tcPr>
    </w:tblStylePr>
    <w:tblStylePr w:type="lastRow">
      <w:pPr>
        <w:spacing w:before="0" w:after="0" w:line="240" w:lineRule="auto"/>
      </w:pPr>
      <w:rPr>
        <w:b/>
        <w:bCs/>
      </w:rPr>
      <w:tblPr/>
      <w:tcPr>
        <w:tcBorders>
          <w:top w:val="double" w:sz="6" w:space="0" w:color="E66964" w:themeColor="accent3" w:themeTint="BF"/>
          <w:left w:val="single" w:sz="8" w:space="0" w:color="E66964" w:themeColor="accent3" w:themeTint="BF"/>
          <w:bottom w:val="single" w:sz="8" w:space="0" w:color="E66964" w:themeColor="accent3" w:themeTint="BF"/>
          <w:right w:val="single" w:sz="8" w:space="0" w:color="E66964"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DCB" w:themeFill="accent3" w:themeFillTint="3F"/>
      </w:tcPr>
    </w:tblStylePr>
    <w:tblStylePr w:type="band1Horz">
      <w:tblPr/>
      <w:tcPr>
        <w:tcBorders>
          <w:insideH w:val="nil"/>
          <w:insideV w:val="nil"/>
        </w:tcBorders>
        <w:shd w:val="clear" w:color="auto" w:fill="F6CDCB"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D27ABD"/>
    <w:pPr>
      <w:spacing w:line="240" w:lineRule="auto"/>
    </w:pPr>
    <w:tblPr>
      <w:tblStyleRowBandSize w:val="1"/>
      <w:tblStyleColBandSize w:val="1"/>
      <w:tblBorders>
        <w:top w:val="single" w:sz="8" w:space="0" w:color="DFE0DD" w:themeColor="accent4" w:themeTint="BF"/>
        <w:left w:val="single" w:sz="8" w:space="0" w:color="DFE0DD" w:themeColor="accent4" w:themeTint="BF"/>
        <w:bottom w:val="single" w:sz="8" w:space="0" w:color="DFE0DD" w:themeColor="accent4" w:themeTint="BF"/>
        <w:right w:val="single" w:sz="8" w:space="0" w:color="DFE0DD" w:themeColor="accent4" w:themeTint="BF"/>
        <w:insideH w:val="single" w:sz="8" w:space="0" w:color="DFE0DD" w:themeColor="accent4" w:themeTint="BF"/>
      </w:tblBorders>
    </w:tblPr>
    <w:tblStylePr w:type="firstRow">
      <w:pPr>
        <w:spacing w:before="0" w:after="0" w:line="240" w:lineRule="auto"/>
      </w:pPr>
      <w:rPr>
        <w:b/>
        <w:bCs/>
        <w:color w:val="FFFFFF" w:themeColor="background1"/>
      </w:rPr>
      <w:tblPr/>
      <w:tcPr>
        <w:tcBorders>
          <w:top w:val="single" w:sz="8" w:space="0" w:color="DFE0DD" w:themeColor="accent4" w:themeTint="BF"/>
          <w:left w:val="single" w:sz="8" w:space="0" w:color="DFE0DD" w:themeColor="accent4" w:themeTint="BF"/>
          <w:bottom w:val="single" w:sz="8" w:space="0" w:color="DFE0DD" w:themeColor="accent4" w:themeTint="BF"/>
          <w:right w:val="single" w:sz="8" w:space="0" w:color="DFE0DD" w:themeColor="accent4" w:themeTint="BF"/>
          <w:insideH w:val="nil"/>
          <w:insideV w:val="nil"/>
        </w:tcBorders>
        <w:shd w:val="clear" w:color="auto" w:fill="D5D6D2" w:themeFill="accent4"/>
      </w:tcPr>
    </w:tblStylePr>
    <w:tblStylePr w:type="lastRow">
      <w:pPr>
        <w:spacing w:before="0" w:after="0" w:line="240" w:lineRule="auto"/>
      </w:pPr>
      <w:rPr>
        <w:b/>
        <w:bCs/>
      </w:rPr>
      <w:tblPr/>
      <w:tcPr>
        <w:tcBorders>
          <w:top w:val="double" w:sz="6" w:space="0" w:color="DFE0DD" w:themeColor="accent4" w:themeTint="BF"/>
          <w:left w:val="single" w:sz="8" w:space="0" w:color="DFE0DD" w:themeColor="accent4" w:themeTint="BF"/>
          <w:bottom w:val="single" w:sz="8" w:space="0" w:color="DFE0DD" w:themeColor="accent4" w:themeTint="BF"/>
          <w:right w:val="single" w:sz="8" w:space="0" w:color="DFE0DD" w:themeColor="accent4" w:themeTint="BF"/>
          <w:insideH w:val="nil"/>
          <w:insideV w:val="nil"/>
        </w:tcBorders>
      </w:tcPr>
    </w:tblStylePr>
    <w:tblStylePr w:type="firstCol">
      <w:rPr>
        <w:b/>
        <w:bCs/>
      </w:rPr>
    </w:tblStylePr>
    <w:tblStylePr w:type="lastCol">
      <w:rPr>
        <w:b/>
        <w:bCs/>
      </w:rPr>
    </w:tblStylePr>
    <w:tblStylePr w:type="band1Vert">
      <w:tblPr/>
      <w:tcPr>
        <w:shd w:val="clear" w:color="auto" w:fill="F4F4F3" w:themeFill="accent4" w:themeFillTint="3F"/>
      </w:tcPr>
    </w:tblStylePr>
    <w:tblStylePr w:type="band1Horz">
      <w:tblPr/>
      <w:tcPr>
        <w:tcBorders>
          <w:insideH w:val="nil"/>
          <w:insideV w:val="nil"/>
        </w:tcBorders>
        <w:shd w:val="clear" w:color="auto" w:fill="F4F4F3"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D27ABD"/>
    <w:pPr>
      <w:spacing w:line="240" w:lineRule="auto"/>
    </w:pPr>
    <w:tblPr>
      <w:tblStyleRowBandSize w:val="1"/>
      <w:tblStyleColBandSize w:val="1"/>
      <w:tblBorders>
        <w:top w:val="single" w:sz="8" w:space="0" w:color="A1C2C6" w:themeColor="accent5" w:themeTint="BF"/>
        <w:left w:val="single" w:sz="8" w:space="0" w:color="A1C2C6" w:themeColor="accent5" w:themeTint="BF"/>
        <w:bottom w:val="single" w:sz="8" w:space="0" w:color="A1C2C6" w:themeColor="accent5" w:themeTint="BF"/>
        <w:right w:val="single" w:sz="8" w:space="0" w:color="A1C2C6" w:themeColor="accent5" w:themeTint="BF"/>
        <w:insideH w:val="single" w:sz="8" w:space="0" w:color="A1C2C6" w:themeColor="accent5" w:themeTint="BF"/>
      </w:tblBorders>
    </w:tblPr>
    <w:tblStylePr w:type="firstRow">
      <w:pPr>
        <w:spacing w:before="0" w:after="0" w:line="240" w:lineRule="auto"/>
      </w:pPr>
      <w:rPr>
        <w:b/>
        <w:bCs/>
        <w:color w:val="FFFFFF" w:themeColor="background1"/>
      </w:rPr>
      <w:tblPr/>
      <w:tcPr>
        <w:tcBorders>
          <w:top w:val="single" w:sz="8" w:space="0" w:color="A1C2C6" w:themeColor="accent5" w:themeTint="BF"/>
          <w:left w:val="single" w:sz="8" w:space="0" w:color="A1C2C6" w:themeColor="accent5" w:themeTint="BF"/>
          <w:bottom w:val="single" w:sz="8" w:space="0" w:color="A1C2C6" w:themeColor="accent5" w:themeTint="BF"/>
          <w:right w:val="single" w:sz="8" w:space="0" w:color="A1C2C6" w:themeColor="accent5" w:themeTint="BF"/>
          <w:insideH w:val="nil"/>
          <w:insideV w:val="nil"/>
        </w:tcBorders>
        <w:shd w:val="clear" w:color="auto" w:fill="83AFB4" w:themeFill="accent5"/>
      </w:tcPr>
    </w:tblStylePr>
    <w:tblStylePr w:type="lastRow">
      <w:pPr>
        <w:spacing w:before="0" w:after="0" w:line="240" w:lineRule="auto"/>
      </w:pPr>
      <w:rPr>
        <w:b/>
        <w:bCs/>
      </w:rPr>
      <w:tblPr/>
      <w:tcPr>
        <w:tcBorders>
          <w:top w:val="double" w:sz="6" w:space="0" w:color="A1C2C6" w:themeColor="accent5" w:themeTint="BF"/>
          <w:left w:val="single" w:sz="8" w:space="0" w:color="A1C2C6" w:themeColor="accent5" w:themeTint="BF"/>
          <w:bottom w:val="single" w:sz="8" w:space="0" w:color="A1C2C6" w:themeColor="accent5" w:themeTint="BF"/>
          <w:right w:val="single" w:sz="8" w:space="0" w:color="A1C2C6" w:themeColor="accent5" w:themeTint="BF"/>
          <w:insideH w:val="nil"/>
          <w:insideV w:val="nil"/>
        </w:tcBorders>
      </w:tcPr>
    </w:tblStylePr>
    <w:tblStylePr w:type="firstCol">
      <w:rPr>
        <w:b/>
        <w:bCs/>
      </w:rPr>
    </w:tblStylePr>
    <w:tblStylePr w:type="lastCol">
      <w:rPr>
        <w:b/>
        <w:bCs/>
      </w:rPr>
    </w:tblStylePr>
    <w:tblStylePr w:type="band1Vert">
      <w:tblPr/>
      <w:tcPr>
        <w:shd w:val="clear" w:color="auto" w:fill="E0EBEC" w:themeFill="accent5" w:themeFillTint="3F"/>
      </w:tcPr>
    </w:tblStylePr>
    <w:tblStylePr w:type="band1Horz">
      <w:tblPr/>
      <w:tcPr>
        <w:tcBorders>
          <w:insideH w:val="nil"/>
          <w:insideV w:val="nil"/>
        </w:tcBorders>
        <w:shd w:val="clear" w:color="auto" w:fill="E0EBEC"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D27ABD"/>
    <w:pPr>
      <w:spacing w:line="240" w:lineRule="auto"/>
    </w:pPr>
    <w:tblPr>
      <w:tblStyleRowBandSize w:val="1"/>
      <w:tblStyleColBandSize w:val="1"/>
      <w:tblBorders>
        <w:top w:val="single" w:sz="8" w:space="0" w:color="EEFF07" w:themeColor="accent6" w:themeTint="BF"/>
        <w:left w:val="single" w:sz="8" w:space="0" w:color="EEFF07" w:themeColor="accent6" w:themeTint="BF"/>
        <w:bottom w:val="single" w:sz="8" w:space="0" w:color="EEFF07" w:themeColor="accent6" w:themeTint="BF"/>
        <w:right w:val="single" w:sz="8" w:space="0" w:color="EEFF07" w:themeColor="accent6" w:themeTint="BF"/>
        <w:insideH w:val="single" w:sz="8" w:space="0" w:color="EEFF07" w:themeColor="accent6" w:themeTint="BF"/>
      </w:tblBorders>
    </w:tblPr>
    <w:tblStylePr w:type="firstRow">
      <w:pPr>
        <w:spacing w:before="0" w:after="0" w:line="240" w:lineRule="auto"/>
      </w:pPr>
      <w:rPr>
        <w:b/>
        <w:bCs/>
        <w:color w:val="FFFFFF" w:themeColor="background1"/>
      </w:rPr>
      <w:tblPr/>
      <w:tcPr>
        <w:tcBorders>
          <w:top w:val="single" w:sz="8" w:space="0" w:color="EEFF07" w:themeColor="accent6" w:themeTint="BF"/>
          <w:left w:val="single" w:sz="8" w:space="0" w:color="EEFF07" w:themeColor="accent6" w:themeTint="BF"/>
          <w:bottom w:val="single" w:sz="8" w:space="0" w:color="EEFF07" w:themeColor="accent6" w:themeTint="BF"/>
          <w:right w:val="single" w:sz="8" w:space="0" w:color="EEFF07" w:themeColor="accent6" w:themeTint="BF"/>
          <w:insideH w:val="nil"/>
          <w:insideV w:val="nil"/>
        </w:tcBorders>
        <w:shd w:val="clear" w:color="auto" w:fill="A8B400" w:themeFill="accent6"/>
      </w:tcPr>
    </w:tblStylePr>
    <w:tblStylePr w:type="lastRow">
      <w:pPr>
        <w:spacing w:before="0" w:after="0" w:line="240" w:lineRule="auto"/>
      </w:pPr>
      <w:rPr>
        <w:b/>
        <w:bCs/>
      </w:rPr>
      <w:tblPr/>
      <w:tcPr>
        <w:tcBorders>
          <w:top w:val="double" w:sz="6" w:space="0" w:color="EEFF07" w:themeColor="accent6" w:themeTint="BF"/>
          <w:left w:val="single" w:sz="8" w:space="0" w:color="EEFF07" w:themeColor="accent6" w:themeTint="BF"/>
          <w:bottom w:val="single" w:sz="8" w:space="0" w:color="EEFF07" w:themeColor="accent6" w:themeTint="BF"/>
          <w:right w:val="single" w:sz="8" w:space="0" w:color="EEFF07" w:themeColor="accent6" w:themeTint="BF"/>
          <w:insideH w:val="nil"/>
          <w:insideV w:val="nil"/>
        </w:tcBorders>
      </w:tcPr>
    </w:tblStylePr>
    <w:tblStylePr w:type="firstCol">
      <w:rPr>
        <w:b/>
        <w:bCs/>
      </w:rPr>
    </w:tblStylePr>
    <w:tblStylePr w:type="lastCol">
      <w:rPr>
        <w:b/>
        <w:bCs/>
      </w:rPr>
    </w:tblStylePr>
    <w:tblStylePr w:type="band1Vert">
      <w:tblPr/>
      <w:tcPr>
        <w:shd w:val="clear" w:color="auto" w:fill="F9FFAD" w:themeFill="accent6" w:themeFillTint="3F"/>
      </w:tcPr>
    </w:tblStylePr>
    <w:tblStylePr w:type="band1Horz">
      <w:tblPr/>
      <w:tcPr>
        <w:tcBorders>
          <w:insideH w:val="nil"/>
          <w:insideV w:val="nil"/>
        </w:tcBorders>
        <w:shd w:val="clear" w:color="auto" w:fill="F9FFAD"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D27A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D27A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9E0"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9E0" w:themeFill="accent1"/>
      </w:tcPr>
    </w:tblStylePr>
    <w:tblStylePr w:type="lastCol">
      <w:rPr>
        <w:b/>
        <w:bCs/>
        <w:color w:val="FFFFFF" w:themeColor="background1"/>
      </w:rPr>
      <w:tblPr/>
      <w:tcPr>
        <w:tcBorders>
          <w:left w:val="nil"/>
          <w:right w:val="nil"/>
          <w:insideH w:val="nil"/>
          <w:insideV w:val="nil"/>
        </w:tcBorders>
        <w:shd w:val="clear" w:color="auto" w:fill="00A9E0"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D27A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C7B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C7B2" w:themeFill="accent2"/>
      </w:tcPr>
    </w:tblStylePr>
    <w:tblStylePr w:type="lastCol">
      <w:rPr>
        <w:b/>
        <w:bCs/>
        <w:color w:val="FFFFFF" w:themeColor="background1"/>
      </w:rPr>
      <w:tblPr/>
      <w:tcPr>
        <w:tcBorders>
          <w:left w:val="nil"/>
          <w:right w:val="nil"/>
          <w:insideH w:val="nil"/>
          <w:insideV w:val="nil"/>
        </w:tcBorders>
        <w:shd w:val="clear" w:color="auto" w:fill="00C7B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D27A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E3831"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E3831" w:themeFill="accent3"/>
      </w:tcPr>
    </w:tblStylePr>
    <w:tblStylePr w:type="lastCol">
      <w:rPr>
        <w:b/>
        <w:bCs/>
        <w:color w:val="FFFFFF" w:themeColor="background1"/>
      </w:rPr>
      <w:tblPr/>
      <w:tcPr>
        <w:tcBorders>
          <w:left w:val="nil"/>
          <w:right w:val="nil"/>
          <w:insideH w:val="nil"/>
          <w:insideV w:val="nil"/>
        </w:tcBorders>
        <w:shd w:val="clear" w:color="auto" w:fill="DE3831"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D27A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5D6D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5D6D2" w:themeFill="accent4"/>
      </w:tcPr>
    </w:tblStylePr>
    <w:tblStylePr w:type="lastCol">
      <w:rPr>
        <w:b/>
        <w:bCs/>
        <w:color w:val="FFFFFF" w:themeColor="background1"/>
      </w:rPr>
      <w:tblPr/>
      <w:tcPr>
        <w:tcBorders>
          <w:left w:val="nil"/>
          <w:right w:val="nil"/>
          <w:insideH w:val="nil"/>
          <w:insideV w:val="nil"/>
        </w:tcBorders>
        <w:shd w:val="clear" w:color="auto" w:fill="D5D6D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D27A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3AFB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3AFB4" w:themeFill="accent5"/>
      </w:tcPr>
    </w:tblStylePr>
    <w:tblStylePr w:type="lastCol">
      <w:rPr>
        <w:b/>
        <w:bCs/>
        <w:color w:val="FFFFFF" w:themeColor="background1"/>
      </w:rPr>
      <w:tblPr/>
      <w:tcPr>
        <w:tcBorders>
          <w:left w:val="nil"/>
          <w:right w:val="nil"/>
          <w:insideH w:val="nil"/>
          <w:insideV w:val="nil"/>
        </w:tcBorders>
        <w:shd w:val="clear" w:color="auto" w:fill="83AFB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D27A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8B400"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8B400" w:themeFill="accent6"/>
      </w:tcPr>
    </w:tblStylePr>
    <w:tblStylePr w:type="lastCol">
      <w:rPr>
        <w:b/>
        <w:bCs/>
        <w:color w:val="FFFFFF" w:themeColor="background1"/>
      </w:rPr>
      <w:tblPr/>
      <w:tcPr>
        <w:tcBorders>
          <w:left w:val="nil"/>
          <w:right w:val="nil"/>
          <w:insideH w:val="nil"/>
          <w:insideV w:val="nil"/>
        </w:tcBorders>
        <w:shd w:val="clear" w:color="auto" w:fill="A8B400"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customStyle="1" w:styleId="Mention">
    <w:name w:val="Mention"/>
    <w:basedOn w:val="DefaultParagraphFont"/>
    <w:uiPriority w:val="99"/>
    <w:semiHidden/>
    <w:unhideWhenUsed/>
    <w:rsid w:val="00D27ABD"/>
    <w:rPr>
      <w:color w:val="2B579A"/>
      <w:shd w:val="clear" w:color="auto" w:fill="E1DFDD"/>
    </w:rPr>
  </w:style>
  <w:style w:type="paragraph" w:styleId="MessageHeader">
    <w:name w:val="Message Header"/>
    <w:basedOn w:val="Normal"/>
    <w:link w:val="MessageHeaderChar"/>
    <w:uiPriority w:val="99"/>
    <w:semiHidden/>
    <w:qFormat/>
    <w:rsid w:val="00D27ABD"/>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qFormat/>
    <w:rsid w:val="00D27ABD"/>
    <w:rPr>
      <w:rFonts w:asciiTheme="majorHAnsi" w:eastAsiaTheme="majorEastAsia" w:hAnsiTheme="majorHAnsi" w:cstheme="majorBidi"/>
      <w:sz w:val="24"/>
      <w:szCs w:val="24"/>
      <w:shd w:val="pct20" w:color="auto" w:fill="auto"/>
      <w:lang w:val="en-GB"/>
    </w:rPr>
  </w:style>
  <w:style w:type="paragraph" w:styleId="NormalWeb">
    <w:name w:val="Normal (Web)"/>
    <w:basedOn w:val="Normal"/>
    <w:uiPriority w:val="99"/>
    <w:semiHidden/>
    <w:qFormat/>
    <w:rsid w:val="00D27ABD"/>
    <w:rPr>
      <w:rFonts w:ascii="Times New Roman" w:hAnsi="Times New Roman" w:cs="Times New Roman"/>
      <w:sz w:val="24"/>
      <w:szCs w:val="24"/>
    </w:rPr>
  </w:style>
  <w:style w:type="paragraph" w:styleId="NoteHeading">
    <w:name w:val="Note Heading"/>
    <w:basedOn w:val="Normal"/>
    <w:next w:val="Normal"/>
    <w:link w:val="NoteHeadingChar"/>
    <w:uiPriority w:val="99"/>
    <w:semiHidden/>
    <w:qFormat/>
    <w:rsid w:val="00D27ABD"/>
    <w:pPr>
      <w:spacing w:line="240" w:lineRule="auto"/>
    </w:pPr>
  </w:style>
  <w:style w:type="character" w:customStyle="1" w:styleId="NoteHeadingChar">
    <w:name w:val="Note Heading Char"/>
    <w:basedOn w:val="DefaultParagraphFont"/>
    <w:link w:val="NoteHeading"/>
    <w:uiPriority w:val="99"/>
    <w:semiHidden/>
    <w:qFormat/>
    <w:rsid w:val="00D27ABD"/>
    <w:rPr>
      <w:lang w:val="en-GB"/>
    </w:rPr>
  </w:style>
  <w:style w:type="table" w:styleId="PlainTable1">
    <w:name w:val="Plain Table 1"/>
    <w:basedOn w:val="TableNormal"/>
    <w:uiPriority w:val="41"/>
    <w:rsid w:val="00D27AB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27ABD"/>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27ABD"/>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27ABD"/>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27ABD"/>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qFormat/>
    <w:rsid w:val="00D27ABD"/>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qFormat/>
    <w:rsid w:val="00D27ABD"/>
    <w:rPr>
      <w:rFonts w:ascii="Consolas" w:hAnsi="Consolas"/>
      <w:sz w:val="21"/>
      <w:szCs w:val="21"/>
      <w:lang w:val="en-GB"/>
    </w:rPr>
  </w:style>
  <w:style w:type="paragraph" w:styleId="Salutation">
    <w:name w:val="Salutation"/>
    <w:basedOn w:val="Normal"/>
    <w:next w:val="Normal"/>
    <w:link w:val="SalutationChar"/>
    <w:uiPriority w:val="99"/>
    <w:semiHidden/>
    <w:rsid w:val="00D27ABD"/>
  </w:style>
  <w:style w:type="character" w:customStyle="1" w:styleId="SalutationChar">
    <w:name w:val="Salutation Char"/>
    <w:basedOn w:val="DefaultParagraphFont"/>
    <w:link w:val="Salutation"/>
    <w:uiPriority w:val="99"/>
    <w:semiHidden/>
    <w:qFormat/>
    <w:rsid w:val="00D27ABD"/>
    <w:rPr>
      <w:lang w:val="en-GB"/>
    </w:rPr>
  </w:style>
  <w:style w:type="character" w:customStyle="1" w:styleId="SmartHyperlink">
    <w:name w:val="Smart Hyperlink"/>
    <w:basedOn w:val="DefaultParagraphFont"/>
    <w:uiPriority w:val="99"/>
    <w:semiHidden/>
    <w:unhideWhenUsed/>
    <w:rsid w:val="00D27ABD"/>
    <w:rPr>
      <w:u w:val="dotted"/>
    </w:rPr>
  </w:style>
  <w:style w:type="table" w:styleId="Table3Deffects1">
    <w:name w:val="Table 3D effects 1"/>
    <w:basedOn w:val="TableNormal"/>
    <w:uiPriority w:val="99"/>
    <w:semiHidden/>
    <w:unhideWhenUsed/>
    <w:rsid w:val="00D27ABD"/>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D27ABD"/>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D27ABD"/>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D27AB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D27ABD"/>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D27ABD"/>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D27AB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D27ABD"/>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D27ABD"/>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D27ABD"/>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D27ABD"/>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D27ABD"/>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D27ABD"/>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D27ABD"/>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D27ABD"/>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D27ABD"/>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D27ABD"/>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D27AB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D27ABD"/>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D27AB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D27ABD"/>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D27AB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D27ABD"/>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D27ABD"/>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D27ABD"/>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D27ABD"/>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D27ABD"/>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D27ABD"/>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D27ABD"/>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D27ABD"/>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D27ABD"/>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D27ABD"/>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D27ABD"/>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D27ABD"/>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unhideWhenUsed/>
    <w:rsid w:val="00D27AB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D27ABD"/>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D27ABD"/>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D27ABD"/>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D27ABD"/>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D27AB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D27A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D27ABD"/>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D27ABD"/>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D27ABD"/>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UnresolvedMention">
    <w:name w:val="Unresolved Mention"/>
    <w:basedOn w:val="DefaultParagraphFont"/>
    <w:uiPriority w:val="99"/>
    <w:semiHidden/>
    <w:unhideWhenUsed/>
    <w:rsid w:val="00D27ABD"/>
    <w:rPr>
      <w:color w:val="605E5C"/>
      <w:shd w:val="clear" w:color="auto" w:fill="E1DFDD"/>
    </w:rPr>
  </w:style>
  <w:style w:type="paragraph" w:customStyle="1" w:styleId="Introbodytext">
    <w:name w:val="Intro bodytext"/>
    <w:basedOn w:val="Normal"/>
    <w:uiPriority w:val="10"/>
    <w:qFormat/>
    <w:rsid w:val="005265AF"/>
    <w:pPr>
      <w:spacing w:after="0"/>
      <w:jc w:val="left"/>
    </w:pPr>
    <w:rPr>
      <w:rFonts w:ascii="Calibri" w:hAnsi="Calibri"/>
    </w:rPr>
  </w:style>
  <w:style w:type="paragraph" w:customStyle="1" w:styleId="Annexheading">
    <w:name w:val="Annex heading"/>
    <w:basedOn w:val="Normal"/>
    <w:next w:val="Normal"/>
    <w:uiPriority w:val="10"/>
    <w:qFormat/>
    <w:rsid w:val="00ED73D9"/>
    <w:pPr>
      <w:keepNext/>
      <w:keepLines/>
      <w:pageBreakBefore/>
      <w:numPr>
        <w:numId w:val="15"/>
      </w:numPr>
      <w:spacing w:before="260" w:after="600" w:line="400" w:lineRule="atLeast"/>
      <w:jc w:val="left"/>
      <w:outlineLvl w:val="6"/>
    </w:pPr>
    <w:rPr>
      <w:rFonts w:ascii="Calibri" w:hAnsi="Calibri"/>
      <w:sz w:val="40"/>
    </w:rPr>
  </w:style>
  <w:style w:type="paragraph" w:customStyle="1" w:styleId="Frontpagetitle">
    <w:name w:val="Frontpage title"/>
    <w:basedOn w:val="Normal"/>
    <w:uiPriority w:val="11"/>
    <w:qFormat/>
    <w:rsid w:val="00CD2320"/>
    <w:pPr>
      <w:suppressAutoHyphens/>
      <w:spacing w:after="0" w:line="240" w:lineRule="atLeast"/>
      <w:jc w:val="left"/>
    </w:pPr>
    <w:rPr>
      <w:rFonts w:ascii="Calibri" w:hAnsi="Calibri"/>
      <w:b/>
      <w:caps/>
      <w:color w:val="70A489" w:themeColor="background2"/>
      <w:sz w:val="56"/>
    </w:rPr>
  </w:style>
  <w:style w:type="paragraph" w:customStyle="1" w:styleId="Frontpagesubtitle">
    <w:name w:val="Frontpage subtitle"/>
    <w:basedOn w:val="Normal"/>
    <w:uiPriority w:val="11"/>
    <w:qFormat/>
    <w:rsid w:val="005265AF"/>
    <w:pPr>
      <w:spacing w:line="880" w:lineRule="atLeast"/>
      <w:jc w:val="left"/>
    </w:pPr>
    <w:rPr>
      <w:rFonts w:ascii="Calibri" w:hAnsi="Calibri"/>
      <w:caps/>
      <w:color w:val="70A489" w:themeColor="background2"/>
      <w:sz w:val="80"/>
    </w:rPr>
  </w:style>
  <w:style w:type="paragraph" w:customStyle="1" w:styleId="FrontpageVolumeno">
    <w:name w:val="Frontpage Volume no"/>
    <w:basedOn w:val="Normal"/>
    <w:uiPriority w:val="11"/>
    <w:qFormat/>
    <w:rsid w:val="008D25F5"/>
    <w:pPr>
      <w:spacing w:before="120" w:after="0" w:line="440" w:lineRule="exact"/>
      <w:jc w:val="left"/>
    </w:pPr>
    <w:rPr>
      <w:rFonts w:ascii="Calibri" w:hAnsi="Calibri"/>
      <w:caps/>
      <w:color w:val="70A489" w:themeColor="background2"/>
      <w:sz w:val="40"/>
    </w:rPr>
  </w:style>
  <w:style w:type="paragraph" w:customStyle="1" w:styleId="FrontpageScientificReport">
    <w:name w:val="Frontpage Scientific Report"/>
    <w:basedOn w:val="Normal"/>
    <w:uiPriority w:val="11"/>
    <w:qFormat/>
    <w:rsid w:val="005265AF"/>
    <w:pPr>
      <w:spacing w:after="0" w:line="280" w:lineRule="exact"/>
      <w:jc w:val="left"/>
    </w:pPr>
    <w:rPr>
      <w:rFonts w:ascii="Calibri" w:hAnsi="Calibri"/>
      <w:caps/>
      <w:color w:val="70A489" w:themeColor="background2"/>
      <w:sz w:val="24"/>
    </w:rPr>
  </w:style>
  <w:style w:type="paragraph" w:customStyle="1" w:styleId="FrontpageICES">
    <w:name w:val="Frontpage ICES"/>
    <w:basedOn w:val="Normal"/>
    <w:uiPriority w:val="11"/>
    <w:qFormat/>
    <w:rsid w:val="005265AF"/>
    <w:pPr>
      <w:spacing w:after="0" w:line="280" w:lineRule="exact"/>
      <w:jc w:val="left"/>
    </w:pPr>
    <w:rPr>
      <w:rFonts w:ascii="Calibri" w:hAnsi="Calibri"/>
      <w:caps/>
      <w:color w:val="70A489" w:themeColor="background2"/>
    </w:rPr>
  </w:style>
  <w:style w:type="paragraph" w:customStyle="1" w:styleId="Manchet">
    <w:name w:val="Manchet"/>
    <w:basedOn w:val="Normal"/>
    <w:next w:val="Normal"/>
    <w:uiPriority w:val="2"/>
    <w:qFormat/>
    <w:rsid w:val="005265AF"/>
    <w:pPr>
      <w:spacing w:before="600" w:after="260" w:line="320" w:lineRule="atLeast"/>
      <w:contextualSpacing/>
      <w:jc w:val="left"/>
    </w:pPr>
    <w:rPr>
      <w:rFonts w:ascii="Calibri" w:hAnsi="Calibri"/>
      <w:color w:val="70A489" w:themeColor="background2"/>
      <w:sz w:val="28"/>
    </w:rPr>
  </w:style>
  <w:style w:type="paragraph" w:customStyle="1" w:styleId="Heading1Nonumbering">
    <w:name w:val="Heading 1 No numbering"/>
    <w:basedOn w:val="Heading1"/>
    <w:next w:val="Normal"/>
    <w:uiPriority w:val="2"/>
    <w:qFormat/>
    <w:rsid w:val="00D33E28"/>
    <w:pPr>
      <w:numPr>
        <w:numId w:val="0"/>
      </w:numPr>
      <w:outlineLvl w:val="4"/>
    </w:pPr>
  </w:style>
  <w:style w:type="paragraph" w:customStyle="1" w:styleId="Heading2Nonumbering">
    <w:name w:val="Heading 2 No numbering"/>
    <w:basedOn w:val="Heading2"/>
    <w:next w:val="Normal"/>
    <w:uiPriority w:val="2"/>
    <w:qFormat/>
    <w:rsid w:val="00D33E28"/>
    <w:pPr>
      <w:numPr>
        <w:ilvl w:val="0"/>
        <w:numId w:val="0"/>
      </w:numPr>
      <w:outlineLvl w:val="5"/>
    </w:pPr>
  </w:style>
  <w:style w:type="paragraph" w:customStyle="1" w:styleId="Heading3Nonumbering">
    <w:name w:val="Heading 3 No numbering"/>
    <w:basedOn w:val="Heading3"/>
    <w:next w:val="Normal"/>
    <w:uiPriority w:val="2"/>
    <w:qFormat/>
    <w:rsid w:val="00D33E28"/>
    <w:pPr>
      <w:numPr>
        <w:ilvl w:val="0"/>
        <w:numId w:val="0"/>
      </w:numPr>
      <w:outlineLvl w:val="5"/>
    </w:pPr>
  </w:style>
  <w:style w:type="paragraph" w:customStyle="1" w:styleId="Heading4Nonumbering">
    <w:name w:val="Heading 4 No numbering"/>
    <w:basedOn w:val="Heading4"/>
    <w:next w:val="Normal"/>
    <w:uiPriority w:val="2"/>
    <w:qFormat/>
    <w:rsid w:val="00D33E28"/>
    <w:pPr>
      <w:numPr>
        <w:ilvl w:val="0"/>
        <w:numId w:val="0"/>
      </w:numPr>
      <w:outlineLvl w:val="5"/>
    </w:pPr>
  </w:style>
  <w:style w:type="paragraph" w:customStyle="1" w:styleId="Heading5Nonumbering">
    <w:name w:val="Heading 5 No numbering"/>
    <w:basedOn w:val="Heading5"/>
    <w:next w:val="Normal"/>
    <w:uiPriority w:val="2"/>
    <w:qFormat/>
    <w:rsid w:val="00D33E28"/>
    <w:pPr>
      <w:numPr>
        <w:ilvl w:val="0"/>
        <w:numId w:val="0"/>
      </w:numPr>
    </w:pPr>
  </w:style>
  <w:style w:type="paragraph" w:customStyle="1" w:styleId="ReportsCoverPageHeading">
    <w:name w:val="Reports Cover Page Heading"/>
    <w:basedOn w:val="Normal"/>
    <w:next w:val="Introbodytext"/>
    <w:uiPriority w:val="10"/>
    <w:qFormat/>
    <w:rsid w:val="005265AF"/>
    <w:pPr>
      <w:spacing w:before="400" w:after="260" w:line="320" w:lineRule="atLeast"/>
      <w:jc w:val="left"/>
    </w:pPr>
    <w:rPr>
      <w:rFonts w:ascii="Calibri" w:hAnsi="Calibri"/>
      <w:sz w:val="28"/>
    </w:rPr>
  </w:style>
  <w:style w:type="paragraph" w:customStyle="1" w:styleId="ReportsCoverPageHeadingCaps">
    <w:name w:val="Reports Cover Page Heading Caps"/>
    <w:basedOn w:val="ReportsCoverPageHeading"/>
    <w:next w:val="Introbodytext"/>
    <w:uiPriority w:val="10"/>
    <w:qFormat/>
    <w:rsid w:val="00E13BFC"/>
    <w:pPr>
      <w:spacing w:before="480"/>
      <w:contextualSpacing/>
    </w:pPr>
    <w:rPr>
      <w:caps/>
    </w:rPr>
  </w:style>
  <w:style w:type="paragraph" w:customStyle="1" w:styleId="Executivesummary">
    <w:name w:val="Executive summary"/>
    <w:basedOn w:val="Heading1Nonumbering"/>
    <w:uiPriority w:val="10"/>
    <w:qFormat/>
    <w:rsid w:val="00ED73D9"/>
    <w:pPr>
      <w:pageBreakBefore w:val="0"/>
    </w:pPr>
  </w:style>
  <w:style w:type="paragraph" w:customStyle="1" w:styleId="H1notinTOC">
    <w:name w:val="H1 not in TOC"/>
    <w:basedOn w:val="Heading1Nonumbering"/>
    <w:uiPriority w:val="10"/>
    <w:qFormat/>
    <w:rsid w:val="00DB56EC"/>
    <w:pPr>
      <w:contextualSpacing w:val="0"/>
      <w:outlineLvl w:val="9"/>
    </w:pPr>
  </w:style>
  <w:style w:type="paragraph" w:customStyle="1" w:styleId="Headerright">
    <w:name w:val="Header right"/>
    <w:basedOn w:val="Header"/>
    <w:uiPriority w:val="21"/>
    <w:rsid w:val="006411C1"/>
    <w:pPr>
      <w:jc w:val="right"/>
    </w:pPr>
  </w:style>
  <w:style w:type="paragraph" w:customStyle="1" w:styleId="Picture">
    <w:name w:val="Picture"/>
    <w:basedOn w:val="Normal"/>
    <w:next w:val="Normal"/>
    <w:uiPriority w:val="12"/>
    <w:qFormat/>
    <w:rsid w:val="007C4526"/>
    <w:pPr>
      <w:keepNext/>
      <w:spacing w:before="120" w:line="240" w:lineRule="auto"/>
      <w:ind w:left="-28"/>
      <w:jc w:val="center"/>
    </w:pPr>
    <w:rPr>
      <w:rFonts w:ascii="Calibri" w:hAnsi="Calibri"/>
      <w:spacing w:val="-20"/>
      <w:sz w:val="24"/>
      <w:lang w:val="fr-FR"/>
    </w:rPr>
  </w:style>
  <w:style w:type="paragraph" w:customStyle="1" w:styleId="Equationno">
    <w:name w:val="Equation no"/>
    <w:basedOn w:val="Normal"/>
    <w:uiPriority w:val="12"/>
    <w:qFormat/>
    <w:rsid w:val="00F3352F"/>
    <w:pPr>
      <w:jc w:val="right"/>
    </w:pPr>
  </w:style>
  <w:style w:type="table" w:customStyle="1" w:styleId="ICESTableStyle">
    <w:name w:val="ICES TableStyle"/>
    <w:basedOn w:val="TableNormal"/>
    <w:uiPriority w:val="99"/>
    <w:rsid w:val="0003156B"/>
    <w:pPr>
      <w:spacing w:line="240" w:lineRule="auto"/>
    </w:pPr>
    <w:tblPr>
      <w:tblBorders>
        <w:top w:val="single" w:sz="4" w:space="0" w:color="auto"/>
        <w:bottom w:val="single" w:sz="2" w:space="0" w:color="auto"/>
        <w:insideH w:val="single" w:sz="2" w:space="0" w:color="auto"/>
      </w:tblBorders>
      <w:tblCellMar>
        <w:left w:w="0" w:type="dxa"/>
        <w:right w:w="0" w:type="dxa"/>
      </w:tblCellMar>
    </w:tblPr>
    <w:tblStylePr w:type="firstRow">
      <w:tblPr/>
      <w:tcPr>
        <w:tcBorders>
          <w:top w:val="single" w:sz="4" w:space="0" w:color="auto"/>
          <w:left w:val="nil"/>
          <w:bottom w:val="single" w:sz="4" w:space="0" w:color="auto"/>
          <w:right w:val="nil"/>
          <w:insideH w:val="nil"/>
          <w:insideV w:val="nil"/>
          <w:tl2br w:val="nil"/>
          <w:tr2bl w:val="nil"/>
        </w:tcBorders>
        <w:shd w:val="clear" w:color="auto" w:fill="B7D1C3"/>
      </w:tcPr>
    </w:tblStylePr>
  </w:style>
  <w:style w:type="paragraph" w:customStyle="1" w:styleId="Template-Low">
    <w:name w:val="Template - Low"/>
    <w:basedOn w:val="Template"/>
    <w:uiPriority w:val="8"/>
    <w:semiHidden/>
    <w:qFormat/>
    <w:rsid w:val="00D208CB"/>
    <w:pPr>
      <w:spacing w:line="14" w:lineRule="exact"/>
    </w:pPr>
    <w:rPr>
      <w:sz w:val="6"/>
    </w:rPr>
  </w:style>
  <w:style w:type="paragraph" w:customStyle="1" w:styleId="Listabc">
    <w:name w:val="List abc"/>
    <w:basedOn w:val="Normal"/>
    <w:uiPriority w:val="4"/>
    <w:qFormat/>
    <w:rsid w:val="00294936"/>
    <w:pPr>
      <w:numPr>
        <w:numId w:val="17"/>
      </w:numPr>
      <w:spacing w:after="0"/>
    </w:pPr>
    <w:rPr>
      <w:lang w:val="fr-FR"/>
    </w:rPr>
  </w:style>
  <w:style w:type="paragraph" w:customStyle="1" w:styleId="Listiiiiiv">
    <w:name w:val="List i iii iv"/>
    <w:basedOn w:val="Normal"/>
    <w:uiPriority w:val="4"/>
    <w:qFormat/>
    <w:rsid w:val="00294936"/>
    <w:pPr>
      <w:numPr>
        <w:numId w:val="18"/>
      </w:numPr>
      <w:spacing w:after="0"/>
    </w:pPr>
  </w:style>
  <w:style w:type="paragraph" w:customStyle="1" w:styleId="Arrowitalic">
    <w:name w:val="Arrow italic"/>
    <w:basedOn w:val="Normal"/>
    <w:uiPriority w:val="4"/>
    <w:qFormat/>
    <w:rsid w:val="004A4E95"/>
    <w:pPr>
      <w:numPr>
        <w:numId w:val="21"/>
      </w:numPr>
    </w:pPr>
    <w:rPr>
      <w:i/>
    </w:rPr>
  </w:style>
  <w:style w:type="paragraph" w:customStyle="1" w:styleId="Illustration">
    <w:name w:val="Illustration"/>
    <w:next w:val="Normal"/>
    <w:uiPriority w:val="19"/>
    <w:semiHidden/>
    <w:qFormat/>
    <w:rsid w:val="00ED2842"/>
    <w:pPr>
      <w:keepNext/>
      <w:keepLines/>
      <w:spacing w:before="240" w:after="120" w:line="240" w:lineRule="auto"/>
      <w:jc w:val="center"/>
    </w:pPr>
    <w:rPr>
      <w:rFonts w:ascii="Palatino Linotype" w:eastAsia="MS Mincho" w:hAnsi="Palatino Linotype" w:cs="Times New Roman"/>
      <w:sz w:val="16"/>
      <w:szCs w:val="16"/>
      <w:lang w:val="en-GB"/>
    </w:rPr>
  </w:style>
  <w:style w:type="paragraph" w:customStyle="1" w:styleId="FrontpageICESexpanded">
    <w:name w:val="Frontpage ICES expanded"/>
    <w:basedOn w:val="FrontpageICES"/>
    <w:uiPriority w:val="11"/>
    <w:semiHidden/>
    <w:qFormat/>
    <w:rsid w:val="00185A14"/>
    <w:pPr>
      <w:framePr w:hSpace="181" w:wrap="around" w:vAnchor="page" w:hAnchor="page" w:x="653" w:y="2949"/>
      <w:suppressOverlap/>
    </w:pPr>
    <w:rPr>
      <w:spacing w:val="20"/>
    </w:rPr>
  </w:style>
  <w:style w:type="paragraph" w:customStyle="1" w:styleId="FrontpageICESexpandedBold">
    <w:name w:val="Frontpage ICES expanded Bold"/>
    <w:basedOn w:val="FrontpageICESexpanded"/>
    <w:uiPriority w:val="11"/>
    <w:semiHidden/>
    <w:qFormat/>
    <w:rsid w:val="002B07E1"/>
    <w:pPr>
      <w:framePr w:wrap="around"/>
    </w:pPr>
    <w:rPr>
      <w:b/>
    </w:rPr>
  </w:style>
  <w:style w:type="paragraph" w:customStyle="1" w:styleId="FrontpageICESBold">
    <w:name w:val="Frontpage ICES Bold"/>
    <w:basedOn w:val="FrontpageICES"/>
    <w:uiPriority w:val="11"/>
    <w:semiHidden/>
    <w:qFormat/>
    <w:rsid w:val="002B07E1"/>
    <w:pPr>
      <w:framePr w:hSpace="181" w:wrap="around" w:vAnchor="page" w:hAnchor="page" w:x="653" w:y="2949"/>
      <w:suppressOverlap/>
    </w:pPr>
    <w:rPr>
      <w:b/>
    </w:rPr>
  </w:style>
  <w:style w:type="paragraph" w:customStyle="1" w:styleId="Tablenote">
    <w:name w:val="Table note"/>
    <w:basedOn w:val="Normal"/>
    <w:uiPriority w:val="5"/>
    <w:qFormat/>
    <w:rsid w:val="003C1805"/>
    <w:pPr>
      <w:jc w:val="left"/>
    </w:pPr>
    <w:rPr>
      <w:b/>
      <w:sz w:val="16"/>
    </w:rPr>
  </w:style>
  <w:style w:type="paragraph" w:customStyle="1" w:styleId="Reference">
    <w:name w:val="Reference"/>
    <w:basedOn w:val="Normal"/>
    <w:uiPriority w:val="5"/>
    <w:qFormat/>
    <w:rsid w:val="0098226D"/>
    <w:pPr>
      <w:spacing w:before="120" w:after="0" w:line="240" w:lineRule="auto"/>
      <w:ind w:left="357" w:hanging="357"/>
    </w:pPr>
    <w:rPr>
      <w:sz w:val="18"/>
    </w:rPr>
  </w:style>
  <w:style w:type="paragraph" w:customStyle="1" w:styleId="Picturenospace">
    <w:name w:val="Picture no space"/>
    <w:basedOn w:val="Picture"/>
    <w:uiPriority w:val="12"/>
    <w:semiHidden/>
    <w:qFormat/>
    <w:rsid w:val="008D25F5"/>
    <w:pPr>
      <w:framePr w:hSpace="181" w:wrap="around" w:vAnchor="page" w:hAnchor="page" w:x="653" w:y="2949"/>
      <w:spacing w:before="0" w:after="0"/>
      <w:suppressOverlap/>
    </w:pPr>
    <w:rPr>
      <w:noProof/>
    </w:rPr>
  </w:style>
  <w:style w:type="paragraph" w:customStyle="1" w:styleId="Headingi">
    <w:name w:val="Heading i"/>
    <w:basedOn w:val="Normal"/>
    <w:next w:val="Normal"/>
    <w:uiPriority w:val="1"/>
    <w:qFormat/>
    <w:rsid w:val="00D33E28"/>
    <w:pPr>
      <w:keepNext/>
      <w:keepLines/>
      <w:pageBreakBefore/>
      <w:numPr>
        <w:numId w:val="22"/>
      </w:numPr>
      <w:spacing w:after="600" w:line="240" w:lineRule="auto"/>
    </w:pPr>
    <w:rPr>
      <w:rFonts w:ascii="Calibri" w:hAnsi="Calibri"/>
      <w:sz w:val="40"/>
    </w:rPr>
  </w:style>
  <w:style w:type="paragraph" w:customStyle="1" w:styleId="Aftertable">
    <w:name w:val="After table"/>
    <w:basedOn w:val="Normal"/>
    <w:next w:val="Normal"/>
    <w:uiPriority w:val="8"/>
    <w:semiHidden/>
    <w:qFormat/>
    <w:rsid w:val="003102EB"/>
    <w:pPr>
      <w:spacing w:after="0" w:line="180" w:lineRule="exact"/>
    </w:pPr>
  </w:style>
  <w:style w:type="character" w:customStyle="1" w:styleId="EndnoteCharacters">
    <w:name w:val="Endnote Characters"/>
    <w:basedOn w:val="DefaultParagraphFont"/>
    <w:uiPriority w:val="21"/>
    <w:semiHidden/>
    <w:qFormat/>
    <w:rsid w:val="007E183B"/>
    <w:rPr>
      <w:vertAlign w:val="superscript"/>
    </w:rPr>
  </w:style>
  <w:style w:type="character" w:customStyle="1" w:styleId="EndnoteAnchor">
    <w:name w:val="Endnote Anchor"/>
    <w:rsid w:val="007E183B"/>
    <w:rPr>
      <w:vertAlign w:val="superscript"/>
    </w:rPr>
  </w:style>
  <w:style w:type="character" w:customStyle="1" w:styleId="FootnoteCharacters">
    <w:name w:val="Footnote Characters"/>
    <w:basedOn w:val="DefaultParagraphFont"/>
    <w:uiPriority w:val="21"/>
    <w:semiHidden/>
    <w:qFormat/>
    <w:rsid w:val="007E183B"/>
    <w:rPr>
      <w:vertAlign w:val="superscript"/>
    </w:rPr>
  </w:style>
  <w:style w:type="character" w:customStyle="1" w:styleId="FootnoteAnchor">
    <w:name w:val="Footnote Anchor"/>
    <w:rsid w:val="007E183B"/>
    <w:rPr>
      <w:vertAlign w:val="superscript"/>
    </w:rPr>
  </w:style>
  <w:style w:type="character" w:customStyle="1" w:styleId="Hashtag1">
    <w:name w:val="Hashtag1"/>
    <w:basedOn w:val="DefaultParagraphFont"/>
    <w:uiPriority w:val="99"/>
    <w:semiHidden/>
    <w:unhideWhenUsed/>
    <w:qFormat/>
    <w:rsid w:val="007E183B"/>
    <w:rPr>
      <w:color w:val="2B579A"/>
      <w:shd w:val="clear" w:color="auto" w:fill="E1DFDD"/>
    </w:rPr>
  </w:style>
  <w:style w:type="character" w:customStyle="1" w:styleId="Mention1">
    <w:name w:val="Mention1"/>
    <w:basedOn w:val="DefaultParagraphFont"/>
    <w:uiPriority w:val="99"/>
    <w:semiHidden/>
    <w:unhideWhenUsed/>
    <w:qFormat/>
    <w:rsid w:val="007E183B"/>
    <w:rPr>
      <w:color w:val="2B579A"/>
      <w:shd w:val="clear" w:color="auto" w:fill="E1DFDD"/>
    </w:rPr>
  </w:style>
  <w:style w:type="character" w:customStyle="1" w:styleId="SmartHyperlink1">
    <w:name w:val="Smart Hyperlink1"/>
    <w:basedOn w:val="DefaultParagraphFont"/>
    <w:uiPriority w:val="99"/>
    <w:semiHidden/>
    <w:unhideWhenUsed/>
    <w:qFormat/>
    <w:rsid w:val="007E183B"/>
    <w:rPr>
      <w:u w:val="dotted"/>
    </w:rPr>
  </w:style>
  <w:style w:type="character" w:customStyle="1" w:styleId="UnresolvedMention1">
    <w:name w:val="Unresolved Mention1"/>
    <w:basedOn w:val="DefaultParagraphFont"/>
    <w:uiPriority w:val="99"/>
    <w:semiHidden/>
    <w:unhideWhenUsed/>
    <w:qFormat/>
    <w:rsid w:val="007E183B"/>
    <w:rPr>
      <w:color w:val="605E5C"/>
      <w:shd w:val="clear" w:color="auto" w:fill="E1DFDD"/>
    </w:rPr>
  </w:style>
  <w:style w:type="character" w:customStyle="1" w:styleId="tableChar">
    <w:name w:val="table Char"/>
    <w:uiPriority w:val="99"/>
    <w:qFormat/>
    <w:locked/>
    <w:rsid w:val="007E183B"/>
    <w:rPr>
      <w:rFonts w:ascii="Palatino Linotype" w:eastAsia="Times New Roman" w:hAnsi="Palatino Linotype" w:cs="Times New Roman"/>
      <w:sz w:val="17"/>
      <w:lang w:val="en-GB"/>
    </w:rPr>
  </w:style>
  <w:style w:type="paragraph" w:customStyle="1" w:styleId="Heading">
    <w:name w:val="Heading"/>
    <w:basedOn w:val="Normal"/>
    <w:next w:val="BodyText"/>
    <w:qFormat/>
    <w:rsid w:val="007E183B"/>
    <w:pPr>
      <w:keepNext/>
      <w:spacing w:before="240"/>
    </w:pPr>
    <w:rPr>
      <w:rFonts w:ascii="Liberation Sans" w:eastAsia="Noto Sans CJK SC" w:hAnsi="Liberation Sans" w:cs="Lohit Devanagari"/>
      <w:sz w:val="28"/>
      <w:szCs w:val="28"/>
    </w:rPr>
  </w:style>
  <w:style w:type="character" w:customStyle="1" w:styleId="BodyTextChar1">
    <w:name w:val="Body Text Char1"/>
    <w:basedOn w:val="DefaultParagraphFont"/>
    <w:uiPriority w:val="99"/>
    <w:semiHidden/>
    <w:rsid w:val="007E183B"/>
    <w:rPr>
      <w:rFonts w:ascii="Palatino Linotype" w:hAnsi="Palatino Linotype"/>
      <w:lang w:val="en-GB"/>
    </w:rPr>
  </w:style>
  <w:style w:type="paragraph" w:customStyle="1" w:styleId="Index">
    <w:name w:val="Index"/>
    <w:basedOn w:val="Normal"/>
    <w:qFormat/>
    <w:rsid w:val="007E183B"/>
    <w:pPr>
      <w:suppressLineNumbers/>
    </w:pPr>
    <w:rPr>
      <w:rFonts w:cs="Lohit Devanagari"/>
    </w:rPr>
  </w:style>
  <w:style w:type="paragraph" w:customStyle="1" w:styleId="HeaderandFooter">
    <w:name w:val="Header and Footer"/>
    <w:basedOn w:val="Normal"/>
    <w:qFormat/>
    <w:rsid w:val="007E183B"/>
  </w:style>
  <w:style w:type="character" w:customStyle="1" w:styleId="HeaderChar1">
    <w:name w:val="Header Char1"/>
    <w:basedOn w:val="DefaultParagraphFont"/>
    <w:semiHidden/>
    <w:rsid w:val="007E183B"/>
    <w:rPr>
      <w:rFonts w:ascii="Palatino Linotype" w:hAnsi="Palatino Linotype"/>
      <w:lang w:val="en-GB"/>
    </w:rPr>
  </w:style>
  <w:style w:type="character" w:customStyle="1" w:styleId="FooterChar1">
    <w:name w:val="Footer Char1"/>
    <w:basedOn w:val="DefaultParagraphFont"/>
    <w:semiHidden/>
    <w:rsid w:val="007E183B"/>
    <w:rPr>
      <w:rFonts w:ascii="Palatino Linotype" w:hAnsi="Palatino Linotype"/>
      <w:lang w:val="en-GB"/>
    </w:rPr>
  </w:style>
  <w:style w:type="character" w:customStyle="1" w:styleId="TitleChar1">
    <w:name w:val="Title Char1"/>
    <w:basedOn w:val="DefaultParagraphFont"/>
    <w:rsid w:val="007E183B"/>
    <w:rPr>
      <w:rFonts w:asciiTheme="majorHAnsi" w:eastAsiaTheme="majorEastAsia" w:hAnsiTheme="majorHAnsi" w:cstheme="majorBidi"/>
      <w:spacing w:val="-10"/>
      <w:kern w:val="28"/>
      <w:sz w:val="56"/>
      <w:szCs w:val="56"/>
      <w:lang w:val="en-GB"/>
    </w:rPr>
  </w:style>
  <w:style w:type="character" w:customStyle="1" w:styleId="SubtitleChar1">
    <w:name w:val="Subtitle Char1"/>
    <w:basedOn w:val="DefaultParagraphFont"/>
    <w:uiPriority w:val="19"/>
    <w:rsid w:val="007E183B"/>
    <w:rPr>
      <w:rFonts w:asciiTheme="minorHAnsi" w:eastAsiaTheme="minorEastAsia" w:hAnsiTheme="minorHAnsi" w:cstheme="minorBidi"/>
      <w:color w:val="5A5A5A" w:themeColor="text1" w:themeTint="A5"/>
      <w:spacing w:val="15"/>
      <w:sz w:val="22"/>
      <w:szCs w:val="22"/>
      <w:lang w:val="en-GB"/>
    </w:rPr>
  </w:style>
  <w:style w:type="character" w:customStyle="1" w:styleId="IntenseQuoteChar1">
    <w:name w:val="Intense Quote Char1"/>
    <w:basedOn w:val="DefaultParagraphFont"/>
    <w:uiPriority w:val="19"/>
    <w:rsid w:val="007E183B"/>
    <w:rPr>
      <w:rFonts w:ascii="Palatino Linotype" w:hAnsi="Palatino Linotype"/>
      <w:i/>
      <w:iCs/>
      <w:color w:val="00A9E0" w:themeColor="accent1"/>
      <w:lang w:val="en-GB"/>
    </w:rPr>
  </w:style>
  <w:style w:type="character" w:customStyle="1" w:styleId="EndnoteTextChar1">
    <w:name w:val="Endnote Text Char1"/>
    <w:basedOn w:val="DefaultParagraphFont"/>
    <w:uiPriority w:val="21"/>
    <w:semiHidden/>
    <w:rsid w:val="007E183B"/>
    <w:rPr>
      <w:rFonts w:ascii="Palatino Linotype" w:hAnsi="Palatino Linotype"/>
      <w:lang w:val="en-GB"/>
    </w:rPr>
  </w:style>
  <w:style w:type="character" w:customStyle="1" w:styleId="FootnoteTextChar1">
    <w:name w:val="Footnote Text Char1"/>
    <w:basedOn w:val="DefaultParagraphFont"/>
    <w:uiPriority w:val="99"/>
    <w:semiHidden/>
    <w:rsid w:val="007E183B"/>
    <w:rPr>
      <w:rFonts w:ascii="Palatino Linotype" w:hAnsi="Palatino Linotype"/>
      <w:lang w:val="en-GB"/>
    </w:rPr>
  </w:style>
  <w:style w:type="character" w:customStyle="1" w:styleId="SignatureChar1">
    <w:name w:val="Signature Char1"/>
    <w:basedOn w:val="DefaultParagraphFont"/>
    <w:uiPriority w:val="99"/>
    <w:semiHidden/>
    <w:rsid w:val="007E183B"/>
    <w:rPr>
      <w:rFonts w:ascii="Palatino Linotype" w:hAnsi="Palatino Linotype"/>
      <w:lang w:val="en-GB"/>
    </w:rPr>
  </w:style>
  <w:style w:type="character" w:customStyle="1" w:styleId="QuoteChar1">
    <w:name w:val="Quote Char1"/>
    <w:basedOn w:val="DefaultParagraphFont"/>
    <w:uiPriority w:val="19"/>
    <w:rsid w:val="007E183B"/>
    <w:rPr>
      <w:rFonts w:ascii="Palatino Linotype" w:hAnsi="Palatino Linotype"/>
      <w:i/>
      <w:iCs/>
      <w:color w:val="404040" w:themeColor="text1" w:themeTint="BF"/>
      <w:lang w:val="en-GB"/>
    </w:rPr>
  </w:style>
  <w:style w:type="character" w:customStyle="1" w:styleId="BalloonTextChar1">
    <w:name w:val="Balloon Text Char1"/>
    <w:basedOn w:val="DefaultParagraphFont"/>
    <w:semiHidden/>
    <w:rsid w:val="007E183B"/>
    <w:rPr>
      <w:rFonts w:ascii="Segoe UI" w:hAnsi="Segoe UI" w:cs="Segoe UI"/>
      <w:sz w:val="18"/>
      <w:szCs w:val="18"/>
      <w:lang w:val="en-GB"/>
    </w:rPr>
  </w:style>
  <w:style w:type="character" w:customStyle="1" w:styleId="BodyText2Char1">
    <w:name w:val="Body Text 2 Char1"/>
    <w:basedOn w:val="DefaultParagraphFont"/>
    <w:semiHidden/>
    <w:rsid w:val="007E183B"/>
    <w:rPr>
      <w:rFonts w:ascii="Palatino Linotype" w:hAnsi="Palatino Linotype"/>
      <w:lang w:val="en-GB"/>
    </w:rPr>
  </w:style>
  <w:style w:type="character" w:customStyle="1" w:styleId="BodyText3Char1">
    <w:name w:val="Body Text 3 Char1"/>
    <w:basedOn w:val="DefaultParagraphFont"/>
    <w:semiHidden/>
    <w:rsid w:val="007E183B"/>
    <w:rPr>
      <w:rFonts w:ascii="Palatino Linotype" w:hAnsi="Palatino Linotype"/>
      <w:sz w:val="16"/>
      <w:szCs w:val="16"/>
      <w:lang w:val="en-GB"/>
    </w:rPr>
  </w:style>
  <w:style w:type="character" w:customStyle="1" w:styleId="BodyTextIndentChar1">
    <w:name w:val="Body Text Indent Char1"/>
    <w:basedOn w:val="DefaultParagraphFont"/>
    <w:semiHidden/>
    <w:rsid w:val="007E183B"/>
    <w:rPr>
      <w:rFonts w:ascii="Palatino Linotype" w:hAnsi="Palatino Linotype"/>
      <w:lang w:val="en-GB"/>
    </w:rPr>
  </w:style>
  <w:style w:type="character" w:customStyle="1" w:styleId="BodyTextFirstIndent2Char1">
    <w:name w:val="Body Text First Indent 2 Char1"/>
    <w:basedOn w:val="BodyTextIndentChar1"/>
    <w:uiPriority w:val="99"/>
    <w:semiHidden/>
    <w:rsid w:val="007E183B"/>
    <w:rPr>
      <w:rFonts w:ascii="Palatino Linotype" w:hAnsi="Palatino Linotype"/>
      <w:lang w:val="en-GB"/>
    </w:rPr>
  </w:style>
  <w:style w:type="character" w:customStyle="1" w:styleId="BodyTextIndent2Char1">
    <w:name w:val="Body Text Indent 2 Char1"/>
    <w:basedOn w:val="DefaultParagraphFont"/>
    <w:semiHidden/>
    <w:rsid w:val="007E183B"/>
    <w:rPr>
      <w:rFonts w:ascii="Palatino Linotype" w:hAnsi="Palatino Linotype"/>
      <w:lang w:val="en-GB"/>
    </w:rPr>
  </w:style>
  <w:style w:type="character" w:customStyle="1" w:styleId="BodyTextIndent3Char1">
    <w:name w:val="Body Text Indent 3 Char1"/>
    <w:basedOn w:val="DefaultParagraphFont"/>
    <w:semiHidden/>
    <w:rsid w:val="007E183B"/>
    <w:rPr>
      <w:rFonts w:ascii="Palatino Linotype" w:hAnsi="Palatino Linotype"/>
      <w:sz w:val="16"/>
      <w:szCs w:val="16"/>
      <w:lang w:val="en-GB"/>
    </w:rPr>
  </w:style>
  <w:style w:type="character" w:customStyle="1" w:styleId="ClosingChar1">
    <w:name w:val="Closing Char1"/>
    <w:basedOn w:val="DefaultParagraphFont"/>
    <w:uiPriority w:val="99"/>
    <w:semiHidden/>
    <w:rsid w:val="007E183B"/>
    <w:rPr>
      <w:rFonts w:ascii="Palatino Linotype" w:hAnsi="Palatino Linotype"/>
      <w:lang w:val="en-GB"/>
    </w:rPr>
  </w:style>
  <w:style w:type="character" w:customStyle="1" w:styleId="CommentTextChar1">
    <w:name w:val="Comment Text Char1"/>
    <w:basedOn w:val="DefaultParagraphFont"/>
    <w:semiHidden/>
    <w:rsid w:val="007E183B"/>
    <w:rPr>
      <w:rFonts w:ascii="Palatino Linotype" w:hAnsi="Palatino Linotype"/>
      <w:lang w:val="en-GB"/>
    </w:rPr>
  </w:style>
  <w:style w:type="character" w:customStyle="1" w:styleId="CommentSubjectChar1">
    <w:name w:val="Comment Subject Char1"/>
    <w:basedOn w:val="CommentTextChar1"/>
    <w:semiHidden/>
    <w:rsid w:val="007E183B"/>
    <w:rPr>
      <w:rFonts w:ascii="Palatino Linotype" w:hAnsi="Palatino Linotype"/>
      <w:b/>
      <w:bCs/>
      <w:lang w:val="en-GB"/>
    </w:rPr>
  </w:style>
  <w:style w:type="character" w:customStyle="1" w:styleId="DateChar1">
    <w:name w:val="Date Char1"/>
    <w:basedOn w:val="DefaultParagraphFont"/>
    <w:uiPriority w:val="99"/>
    <w:semiHidden/>
    <w:rsid w:val="007E183B"/>
    <w:rPr>
      <w:rFonts w:ascii="Palatino Linotype" w:hAnsi="Palatino Linotype"/>
      <w:lang w:val="en-GB"/>
    </w:rPr>
  </w:style>
  <w:style w:type="character" w:customStyle="1" w:styleId="DocumentMapChar1">
    <w:name w:val="Document Map Char1"/>
    <w:basedOn w:val="DefaultParagraphFont"/>
    <w:uiPriority w:val="99"/>
    <w:semiHidden/>
    <w:rsid w:val="007E183B"/>
    <w:rPr>
      <w:rFonts w:ascii="Segoe UI" w:hAnsi="Segoe UI" w:cs="Segoe UI"/>
      <w:sz w:val="16"/>
      <w:szCs w:val="16"/>
      <w:lang w:val="en-GB"/>
    </w:rPr>
  </w:style>
  <w:style w:type="character" w:customStyle="1" w:styleId="E-mailSignatureChar1">
    <w:name w:val="E-mail Signature Char1"/>
    <w:basedOn w:val="DefaultParagraphFont"/>
    <w:uiPriority w:val="99"/>
    <w:semiHidden/>
    <w:rsid w:val="007E183B"/>
    <w:rPr>
      <w:rFonts w:ascii="Palatino Linotype" w:hAnsi="Palatino Linotype"/>
      <w:lang w:val="en-GB"/>
    </w:rPr>
  </w:style>
  <w:style w:type="character" w:customStyle="1" w:styleId="HTMLAddressChar1">
    <w:name w:val="HTML Address Char1"/>
    <w:basedOn w:val="DefaultParagraphFont"/>
    <w:uiPriority w:val="99"/>
    <w:semiHidden/>
    <w:rsid w:val="007E183B"/>
    <w:rPr>
      <w:rFonts w:ascii="Palatino Linotype" w:hAnsi="Palatino Linotype"/>
      <w:i/>
      <w:iCs/>
      <w:lang w:val="en-GB"/>
    </w:rPr>
  </w:style>
  <w:style w:type="character" w:customStyle="1" w:styleId="HTMLPreformattedChar1">
    <w:name w:val="HTML Preformatted Char1"/>
    <w:basedOn w:val="DefaultParagraphFont"/>
    <w:uiPriority w:val="99"/>
    <w:semiHidden/>
    <w:rsid w:val="007E183B"/>
    <w:rPr>
      <w:rFonts w:ascii="Consolas" w:hAnsi="Consolas"/>
      <w:lang w:val="en-GB"/>
    </w:rPr>
  </w:style>
  <w:style w:type="character" w:customStyle="1" w:styleId="MacroTextChar1">
    <w:name w:val="Macro Text Char1"/>
    <w:basedOn w:val="DefaultParagraphFont"/>
    <w:uiPriority w:val="99"/>
    <w:semiHidden/>
    <w:rsid w:val="007E183B"/>
    <w:rPr>
      <w:rFonts w:ascii="Consolas" w:hAnsi="Consolas"/>
      <w:lang w:val="en-GB"/>
    </w:rPr>
  </w:style>
  <w:style w:type="character" w:customStyle="1" w:styleId="MessageHeaderChar1">
    <w:name w:val="Message Header Char1"/>
    <w:basedOn w:val="DefaultParagraphFont"/>
    <w:uiPriority w:val="99"/>
    <w:semiHidden/>
    <w:rsid w:val="007E183B"/>
    <w:rPr>
      <w:rFonts w:asciiTheme="majorHAnsi" w:eastAsiaTheme="majorEastAsia" w:hAnsiTheme="majorHAnsi" w:cstheme="majorBidi"/>
      <w:sz w:val="24"/>
      <w:szCs w:val="24"/>
      <w:shd w:val="pct20" w:color="auto" w:fill="auto"/>
      <w:lang w:val="en-GB"/>
    </w:rPr>
  </w:style>
  <w:style w:type="character" w:customStyle="1" w:styleId="NoteHeadingChar1">
    <w:name w:val="Note Heading Char1"/>
    <w:basedOn w:val="DefaultParagraphFont"/>
    <w:uiPriority w:val="99"/>
    <w:semiHidden/>
    <w:rsid w:val="007E183B"/>
    <w:rPr>
      <w:rFonts w:ascii="Palatino Linotype" w:hAnsi="Palatino Linotype"/>
      <w:lang w:val="en-GB"/>
    </w:rPr>
  </w:style>
  <w:style w:type="character" w:customStyle="1" w:styleId="PlainTextChar1">
    <w:name w:val="Plain Text Char1"/>
    <w:basedOn w:val="DefaultParagraphFont"/>
    <w:uiPriority w:val="99"/>
    <w:semiHidden/>
    <w:rsid w:val="007E183B"/>
    <w:rPr>
      <w:rFonts w:ascii="Consolas" w:hAnsi="Consolas"/>
      <w:sz w:val="21"/>
      <w:szCs w:val="21"/>
      <w:lang w:val="en-GB"/>
    </w:rPr>
  </w:style>
  <w:style w:type="character" w:customStyle="1" w:styleId="SalutationChar1">
    <w:name w:val="Salutation Char1"/>
    <w:basedOn w:val="DefaultParagraphFont"/>
    <w:uiPriority w:val="99"/>
    <w:semiHidden/>
    <w:rsid w:val="007E183B"/>
    <w:rPr>
      <w:rFonts w:ascii="Palatino Linotype" w:hAnsi="Palatino Linotype"/>
      <w:lang w:val="en-GB"/>
    </w:rPr>
  </w:style>
  <w:style w:type="paragraph" w:customStyle="1" w:styleId="HeaderRight0">
    <w:name w:val="Header Right"/>
    <w:basedOn w:val="Header"/>
    <w:uiPriority w:val="21"/>
    <w:qFormat/>
    <w:rsid w:val="007E183B"/>
    <w:pPr>
      <w:jc w:val="right"/>
    </w:pPr>
  </w:style>
  <w:style w:type="paragraph" w:customStyle="1" w:styleId="table0">
    <w:name w:val="table"/>
    <w:uiPriority w:val="99"/>
    <w:qFormat/>
    <w:rsid w:val="007E183B"/>
    <w:pPr>
      <w:suppressAutoHyphens/>
      <w:spacing w:before="30" w:after="30" w:line="240" w:lineRule="auto"/>
    </w:pPr>
    <w:rPr>
      <w:rFonts w:ascii="Palatino Linotype" w:eastAsia="Times New Roman" w:hAnsi="Palatino Linotype" w:cs="Times New Roman"/>
      <w:sz w:val="17"/>
      <w:lang w:val="en-GB"/>
    </w:rPr>
  </w:style>
  <w:style w:type="paragraph" w:customStyle="1" w:styleId="TableCaption">
    <w:name w:val="Table Caption"/>
    <w:basedOn w:val="Normal"/>
    <w:next w:val="Normal"/>
    <w:qFormat/>
    <w:rsid w:val="007E183B"/>
    <w:pPr>
      <w:keepNext/>
      <w:keepLines/>
      <w:spacing w:before="240" w:after="240" w:line="240" w:lineRule="auto"/>
    </w:pPr>
    <w:rPr>
      <w:rFonts w:eastAsia="Times New Roman" w:cs="Times New Roman"/>
      <w:b/>
      <w:sz w:val="17"/>
      <w:szCs w:val="18"/>
    </w:rPr>
  </w:style>
  <w:style w:type="paragraph" w:customStyle="1" w:styleId="PreformattedText">
    <w:name w:val="Preformatted Text"/>
    <w:basedOn w:val="Normal"/>
    <w:qFormat/>
    <w:rsid w:val="007E183B"/>
    <w:pPr>
      <w:spacing w:after="0" w:line="240" w:lineRule="auto"/>
      <w:jc w:val="left"/>
    </w:pPr>
    <w:rPr>
      <w:rFonts w:ascii="Liberation Mono" w:eastAsia="Liberation Mono" w:hAnsi="Liberation Mono" w:cs="Liberation Mono"/>
      <w:kern w:val="2"/>
      <w:lang w:val="en-US" w:eastAsia="zh-CN" w:bidi="hi-IN"/>
    </w:rPr>
  </w:style>
  <w:style w:type="paragraph" w:customStyle="1" w:styleId="IllustrationCaption">
    <w:name w:val="Illustration Caption"/>
    <w:basedOn w:val="Normal"/>
    <w:next w:val="Normal"/>
    <w:qFormat/>
    <w:rsid w:val="007E183B"/>
    <w:pPr>
      <w:keepLines/>
      <w:spacing w:before="240" w:after="240" w:line="240" w:lineRule="auto"/>
    </w:pPr>
    <w:rPr>
      <w:rFonts w:eastAsia="Times New Roman" w:cs="Times New Roman"/>
      <w:b/>
      <w:sz w:val="17"/>
      <w:szCs w:val="18"/>
    </w:rPr>
  </w:style>
  <w:style w:type="paragraph" w:customStyle="1" w:styleId="Textbody">
    <w:name w:val="Text body"/>
    <w:basedOn w:val="Normal"/>
    <w:qFormat/>
    <w:rsid w:val="007E183B"/>
    <w:pPr>
      <w:suppressAutoHyphens/>
      <w:spacing w:after="140" w:line="276" w:lineRule="auto"/>
      <w:jc w:val="left"/>
      <w:textAlignment w:val="baseline"/>
    </w:pPr>
    <w:rPr>
      <w:rFonts w:ascii="Liberation Serif" w:eastAsia="Noto Serif CJK SC" w:hAnsi="Liberation Serif" w:cs="FreeSans"/>
      <w:kern w:val="2"/>
      <w:sz w:val="24"/>
      <w:szCs w:val="24"/>
      <w:lang w:val="en-US" w:eastAsia="zh-CN" w:bidi="hi-IN"/>
    </w:rPr>
  </w:style>
  <w:style w:type="paragraph" w:customStyle="1" w:styleId="HeaderLeft">
    <w:name w:val="Header Left"/>
    <w:basedOn w:val="Header"/>
    <w:qFormat/>
    <w:rsid w:val="007E183B"/>
  </w:style>
  <w:style w:type="paragraph" w:customStyle="1" w:styleId="SourceCode">
    <w:name w:val="Source Code"/>
    <w:basedOn w:val="Normal"/>
    <w:rsid w:val="007E183B"/>
    <w:pPr>
      <w:shd w:val="clear" w:color="auto" w:fill="F8F8F8"/>
      <w:wordWrap w:val="0"/>
    </w:pPr>
  </w:style>
  <w:style w:type="character" w:customStyle="1" w:styleId="KeywordTok">
    <w:name w:val="KeywordTok"/>
    <w:rsid w:val="007E183B"/>
    <w:rPr>
      <w:b/>
      <w:color w:val="204A87"/>
      <w:shd w:val="clear" w:color="auto" w:fill="F8F8F8"/>
    </w:rPr>
  </w:style>
  <w:style w:type="character" w:customStyle="1" w:styleId="DataTypeTok">
    <w:name w:val="DataTypeTok"/>
    <w:rsid w:val="007E183B"/>
    <w:rPr>
      <w:color w:val="204A87"/>
      <w:shd w:val="clear" w:color="auto" w:fill="F8F8F8"/>
    </w:rPr>
  </w:style>
  <w:style w:type="character" w:customStyle="1" w:styleId="DecValTok">
    <w:name w:val="DecValTok"/>
    <w:rsid w:val="007E183B"/>
    <w:rPr>
      <w:color w:val="0000CF"/>
      <w:shd w:val="clear" w:color="auto" w:fill="F8F8F8"/>
    </w:rPr>
  </w:style>
  <w:style w:type="character" w:customStyle="1" w:styleId="BaseNTok">
    <w:name w:val="BaseNTok"/>
    <w:rsid w:val="007E183B"/>
    <w:rPr>
      <w:color w:val="0000CF"/>
      <w:shd w:val="clear" w:color="auto" w:fill="F8F8F8"/>
    </w:rPr>
  </w:style>
  <w:style w:type="character" w:customStyle="1" w:styleId="FloatTok">
    <w:name w:val="FloatTok"/>
    <w:rsid w:val="007E183B"/>
    <w:rPr>
      <w:color w:val="0000CF"/>
      <w:shd w:val="clear" w:color="auto" w:fill="F8F8F8"/>
    </w:rPr>
  </w:style>
  <w:style w:type="character" w:customStyle="1" w:styleId="ConstantTok">
    <w:name w:val="ConstantTok"/>
    <w:rsid w:val="007E183B"/>
    <w:rPr>
      <w:color w:val="000000"/>
      <w:shd w:val="clear" w:color="auto" w:fill="F8F8F8"/>
    </w:rPr>
  </w:style>
  <w:style w:type="character" w:customStyle="1" w:styleId="CharTok">
    <w:name w:val="CharTok"/>
    <w:rsid w:val="007E183B"/>
    <w:rPr>
      <w:color w:val="4E9A06"/>
      <w:shd w:val="clear" w:color="auto" w:fill="F8F8F8"/>
    </w:rPr>
  </w:style>
  <w:style w:type="character" w:customStyle="1" w:styleId="SpecialCharTok">
    <w:name w:val="SpecialCharTok"/>
    <w:rsid w:val="007E183B"/>
    <w:rPr>
      <w:color w:val="000000"/>
      <w:shd w:val="clear" w:color="auto" w:fill="F8F8F8"/>
    </w:rPr>
  </w:style>
  <w:style w:type="character" w:customStyle="1" w:styleId="StringTok">
    <w:name w:val="StringTok"/>
    <w:rsid w:val="007E183B"/>
    <w:rPr>
      <w:color w:val="4E9A06"/>
      <w:shd w:val="clear" w:color="auto" w:fill="F8F8F8"/>
    </w:rPr>
  </w:style>
  <w:style w:type="character" w:customStyle="1" w:styleId="VerbatimStringTok">
    <w:name w:val="VerbatimStringTok"/>
    <w:rsid w:val="007E183B"/>
    <w:rPr>
      <w:color w:val="4E9A06"/>
      <w:shd w:val="clear" w:color="auto" w:fill="F8F8F8"/>
    </w:rPr>
  </w:style>
  <w:style w:type="character" w:customStyle="1" w:styleId="SpecialStringTok">
    <w:name w:val="SpecialStringTok"/>
    <w:rsid w:val="007E183B"/>
    <w:rPr>
      <w:color w:val="4E9A06"/>
      <w:shd w:val="clear" w:color="auto" w:fill="F8F8F8"/>
    </w:rPr>
  </w:style>
  <w:style w:type="character" w:customStyle="1" w:styleId="ImportTok">
    <w:name w:val="ImportTok"/>
    <w:rsid w:val="007E183B"/>
    <w:rPr>
      <w:shd w:val="clear" w:color="auto" w:fill="F8F8F8"/>
    </w:rPr>
  </w:style>
  <w:style w:type="character" w:customStyle="1" w:styleId="CommentTok">
    <w:name w:val="CommentTok"/>
    <w:rsid w:val="007E183B"/>
    <w:rPr>
      <w:i/>
      <w:color w:val="8F5902"/>
      <w:shd w:val="clear" w:color="auto" w:fill="F8F8F8"/>
    </w:rPr>
  </w:style>
  <w:style w:type="character" w:customStyle="1" w:styleId="DocumentationTok">
    <w:name w:val="DocumentationTok"/>
    <w:rsid w:val="007E183B"/>
    <w:rPr>
      <w:b/>
      <w:i/>
      <w:color w:val="8F5902"/>
      <w:shd w:val="clear" w:color="auto" w:fill="F8F8F8"/>
    </w:rPr>
  </w:style>
  <w:style w:type="character" w:customStyle="1" w:styleId="AnnotationTok">
    <w:name w:val="AnnotationTok"/>
    <w:rsid w:val="007E183B"/>
    <w:rPr>
      <w:b/>
      <w:i/>
      <w:color w:val="8F5902"/>
      <w:shd w:val="clear" w:color="auto" w:fill="F8F8F8"/>
    </w:rPr>
  </w:style>
  <w:style w:type="character" w:customStyle="1" w:styleId="CommentVarTok">
    <w:name w:val="CommentVarTok"/>
    <w:rsid w:val="007E183B"/>
    <w:rPr>
      <w:b/>
      <w:i/>
      <w:color w:val="8F5902"/>
      <w:shd w:val="clear" w:color="auto" w:fill="F8F8F8"/>
    </w:rPr>
  </w:style>
  <w:style w:type="character" w:customStyle="1" w:styleId="OtherTok">
    <w:name w:val="OtherTok"/>
    <w:rsid w:val="007E183B"/>
    <w:rPr>
      <w:color w:val="8F5902"/>
      <w:shd w:val="clear" w:color="auto" w:fill="F8F8F8"/>
    </w:rPr>
  </w:style>
  <w:style w:type="character" w:customStyle="1" w:styleId="FunctionTok">
    <w:name w:val="FunctionTok"/>
    <w:rsid w:val="007E183B"/>
    <w:rPr>
      <w:color w:val="000000"/>
      <w:shd w:val="clear" w:color="auto" w:fill="F8F8F8"/>
    </w:rPr>
  </w:style>
  <w:style w:type="character" w:customStyle="1" w:styleId="VariableTok">
    <w:name w:val="VariableTok"/>
    <w:rsid w:val="007E183B"/>
    <w:rPr>
      <w:color w:val="000000"/>
      <w:shd w:val="clear" w:color="auto" w:fill="F8F8F8"/>
    </w:rPr>
  </w:style>
  <w:style w:type="character" w:customStyle="1" w:styleId="ControlFlowTok">
    <w:name w:val="ControlFlowTok"/>
    <w:rsid w:val="007E183B"/>
    <w:rPr>
      <w:b/>
      <w:color w:val="204A87"/>
      <w:shd w:val="clear" w:color="auto" w:fill="F8F8F8"/>
    </w:rPr>
  </w:style>
  <w:style w:type="character" w:customStyle="1" w:styleId="OperatorTok">
    <w:name w:val="OperatorTok"/>
    <w:rsid w:val="007E183B"/>
    <w:rPr>
      <w:b/>
      <w:color w:val="CE5C00"/>
      <w:shd w:val="clear" w:color="auto" w:fill="F8F8F8"/>
    </w:rPr>
  </w:style>
  <w:style w:type="character" w:customStyle="1" w:styleId="BuiltInTok">
    <w:name w:val="BuiltInTok"/>
    <w:rsid w:val="007E183B"/>
    <w:rPr>
      <w:shd w:val="clear" w:color="auto" w:fill="F8F8F8"/>
    </w:rPr>
  </w:style>
  <w:style w:type="character" w:customStyle="1" w:styleId="ExtensionTok">
    <w:name w:val="ExtensionTok"/>
    <w:rsid w:val="007E183B"/>
    <w:rPr>
      <w:shd w:val="clear" w:color="auto" w:fill="F8F8F8"/>
    </w:rPr>
  </w:style>
  <w:style w:type="character" w:customStyle="1" w:styleId="PreprocessorTok">
    <w:name w:val="PreprocessorTok"/>
    <w:rsid w:val="007E183B"/>
    <w:rPr>
      <w:i/>
      <w:color w:val="8F5902"/>
      <w:shd w:val="clear" w:color="auto" w:fill="F8F8F8"/>
    </w:rPr>
  </w:style>
  <w:style w:type="character" w:customStyle="1" w:styleId="AttributeTok">
    <w:name w:val="AttributeTok"/>
    <w:rsid w:val="007E183B"/>
    <w:rPr>
      <w:color w:val="C4A000"/>
      <w:shd w:val="clear" w:color="auto" w:fill="F8F8F8"/>
    </w:rPr>
  </w:style>
  <w:style w:type="character" w:customStyle="1" w:styleId="RegionMarkerTok">
    <w:name w:val="RegionMarkerTok"/>
    <w:rsid w:val="007E183B"/>
    <w:rPr>
      <w:shd w:val="clear" w:color="auto" w:fill="F8F8F8"/>
    </w:rPr>
  </w:style>
  <w:style w:type="character" w:customStyle="1" w:styleId="InformationTok">
    <w:name w:val="InformationTok"/>
    <w:rsid w:val="007E183B"/>
    <w:rPr>
      <w:b/>
      <w:i/>
      <w:color w:val="8F5902"/>
      <w:shd w:val="clear" w:color="auto" w:fill="F8F8F8"/>
    </w:rPr>
  </w:style>
  <w:style w:type="character" w:customStyle="1" w:styleId="WarningTok">
    <w:name w:val="WarningTok"/>
    <w:rsid w:val="007E183B"/>
    <w:rPr>
      <w:b/>
      <w:i/>
      <w:color w:val="8F5902"/>
      <w:shd w:val="clear" w:color="auto" w:fill="F8F8F8"/>
    </w:rPr>
  </w:style>
  <w:style w:type="character" w:customStyle="1" w:styleId="AlertTok">
    <w:name w:val="AlertTok"/>
    <w:rsid w:val="007E183B"/>
    <w:rPr>
      <w:color w:val="EF2929"/>
      <w:shd w:val="clear" w:color="auto" w:fill="F8F8F8"/>
    </w:rPr>
  </w:style>
  <w:style w:type="character" w:customStyle="1" w:styleId="ErrorTok">
    <w:name w:val="ErrorTok"/>
    <w:rsid w:val="007E183B"/>
    <w:rPr>
      <w:b/>
      <w:color w:val="A40000"/>
      <w:shd w:val="clear" w:color="auto" w:fill="F8F8F8"/>
    </w:rPr>
  </w:style>
  <w:style w:type="character" w:customStyle="1" w:styleId="NormalTok">
    <w:name w:val="NormalTok"/>
    <w:rsid w:val="007E183B"/>
    <w:rPr>
      <w:shd w:val="clear" w:color="auto" w:fill="F8F8F8"/>
    </w:rPr>
  </w:style>
  <w:style w:type="paragraph" w:customStyle="1" w:styleId="ImageCaption">
    <w:name w:val="Image Caption"/>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1.xml"/>
<Relationship Id="rId10" Type="http://schemas.openxmlformats.org/officeDocument/2006/relationships/header" Target="header3.xml"/>
<Relationship Id="rId11" Type="http://schemas.openxmlformats.org/officeDocument/2006/relationships/header" Target="header4.xml"/>
<Relationship Id="rId12" Type="http://schemas.openxmlformats.org/officeDocument/2006/relationships/header" Target="header2.xml"/>
<Relationship Id="rId56" Type="http://schemas.openxmlformats.org/officeDocument/2006/relationships/hyperlink" Target="doi:(10.2788/722156" TargetMode="External"/>
<Relationship Id="rId55" Type="http://schemas.openxmlformats.org/officeDocument/2006/relationships/hyperlink" Target="http://doi.org/10.17895/ices.pub.5976" TargetMode="External"/>
<Relationship Id="rId57" Type="http://schemas.openxmlformats.org/officeDocument/2006/relationships/hyperlink" Target="http://publications.jrc.ec.europa.eu/repository/handle/JRC104842" TargetMode="External"/>
<Relationship Id="rId50" Type="http://schemas.openxmlformats.org/officeDocument/2006/relationships/hyperlink" Target="https://doi.org/10.1016/j.fishres.2021.105959" TargetMode="External"/>
<Relationship Id="rId52" Type="http://schemas.openxmlformats.org/officeDocument/2006/relationships/hyperlink" Target="https://doi.org/10.1093/icesjms/fsm012" TargetMode="External"/>
<Relationship Id="rId39" Type="http://schemas.openxmlformats.org/officeDocument/2006/relationships/hyperlink" Target="https://flr-project.org" TargetMode="External"/>
<Relationship Id="rId41" Type="http://schemas.openxmlformats.org/officeDocument/2006/relationships/hyperlink" Target="https://flr-project.org/FLasher" TargetMode="External"/>
<Relationship Id="rId34" Type="http://schemas.openxmlformats.org/officeDocument/2006/relationships/hyperlink" Target="https://github.com/ices-taf/2021_sol.27.4_survey/" TargetMode="External"/>
<Relationship Id="rId43" Type="http://schemas.openxmlformats.org/officeDocument/2006/relationships/hyperlink" Target="https://github.com/ices-taf/2022_sol.27.4_forecast/" TargetMode="External"/>
<Relationship Id="rId58" Type="http://schemas.openxmlformats.org/officeDocument/2006/relationships/image" Target="media/file6dcb47970c82e.png"/>
<Relationship Id="rId59" Type="http://schemas.openxmlformats.org/officeDocument/2006/relationships/image" Target="media/file6dcb41f623acd.png"/>
<Relationship Id="rId60" Type="http://schemas.openxmlformats.org/officeDocument/2006/relationships/image" Target="media/file6dcb46ae59dc3.png"/>
<Relationship Id="rId61" Type="http://schemas.openxmlformats.org/officeDocument/2006/relationships/image" Target="media/file6dcb47a97fe39.png"/>
<Relationship Id="rId62" Type="http://schemas.openxmlformats.org/officeDocument/2006/relationships/image" Target="media/file6dcb4aac4e02.png"/>
<Relationship Id="rId63" Type="http://schemas.openxmlformats.org/officeDocument/2006/relationships/image" Target="media/file6dcb463fec404.png"/>
<Relationship Id="rId64" Type="http://schemas.openxmlformats.org/officeDocument/2006/relationships/image" Target="media/file6dcb449076f0e.png"/>
<Relationship Id="rId65" Type="http://schemas.openxmlformats.org/officeDocument/2006/relationships/image" Target="media/file6dcb41b8b7042.png"/>
<Relationship Id="rId66" Type="http://schemas.openxmlformats.org/officeDocument/2006/relationships/image" Target="media/file6dcb4416abfd4.png"/>
<Relationship Id="rId67" Type="http://schemas.openxmlformats.org/officeDocument/2006/relationships/image" Target="media/file6dcb43709b2ce.png"/>
<Relationship Id="rId68" Type="http://schemas.openxmlformats.org/officeDocument/2006/relationships/image" Target="media/file6dcb47b563e0f.png"/>
<Relationship Id="rId69" Type="http://schemas.openxmlformats.org/officeDocument/2006/relationships/image" Target="media/file6dcb4185905b9.png"/>
<Relationship Id="rId70" Type="http://schemas.openxmlformats.org/officeDocument/2006/relationships/image" Target="media/file6dcb47afcee32.png"/>
<Relationship Id="rId71" Type="http://schemas.openxmlformats.org/officeDocument/2006/relationships/image" Target="media/file6dcb41c4ed01b.png"/>
<Relationship Id="rId72" Type="http://schemas.openxmlformats.org/officeDocument/2006/relationships/image" Target="media/file6dcb45d1784f6.png"/>
<Relationship Id="rId73" Type="http://schemas.openxmlformats.org/officeDocument/2006/relationships/image" Target="media/file6dcb41235d025.png"/>
<Relationship Id="rId74" Type="http://schemas.openxmlformats.org/officeDocument/2006/relationships/image" Target="media/file6dcb42f3ed7f0.png"/>
<Relationship Id="rId75" Type="http://schemas.openxmlformats.org/officeDocument/2006/relationships/image" Target="media/file6dcb42094509d.png"/>
<Relationship Id="rId76" Type="http://schemas.openxmlformats.org/officeDocument/2006/relationships/image" Target="media/file6dcb475712332.png"/>
<Relationship Id="rId77" Type="http://schemas.openxmlformats.org/officeDocument/2006/relationships/image" Target="media/file6dcb459bf8ddb.png"/>
<Relationship Id="rId78" Type="http://schemas.openxmlformats.org/officeDocument/2006/relationships/image" Target="media/file6dcb4287c5b6d.png"/>
<Relationship Id="rId79" Type="http://schemas.openxmlformats.org/officeDocument/2006/relationships/image" Target="media/file6dcb45a1a11aa.png"/>
<Relationship Id="rId80" Type="http://schemas.openxmlformats.org/officeDocument/2006/relationships/image" Target="media/file6dcb466ba1511.png"/>
<Relationship Id="rId81" Type="http://schemas.openxmlformats.org/officeDocument/2006/relationships/image" Target="media/file6dcb474bc6266.png"/>
<Relationship Id="rId82" Type="http://schemas.openxmlformats.org/officeDocument/2006/relationships/image" Target="media/file6dcb42c5f19f6.png"/>
<Relationship Id="rId83" Type="http://schemas.openxmlformats.org/officeDocument/2006/relationships/image" Target="media/file6dcb42797d16a.png"/>
<Relationship Id="rId84" Type="http://schemas.openxmlformats.org/officeDocument/2006/relationships/image" Target="media/file6dcb49e1417d.png"/>
<Relationship Id="rId85" Type="http://schemas.openxmlformats.org/officeDocument/2006/relationships/image" Target="media/file6dcb420555441.png"/>
<Relationship Id="rId86" Type="http://schemas.openxmlformats.org/officeDocument/2006/relationships/image" Target="media/file6dcb41fc34177.png"/>
<Relationship Id="rId87" Type="http://schemas.openxmlformats.org/officeDocument/2006/relationships/image" Target="media/file6dcb47da3bdc4.png"/>
</Relationships>

</file>

<file path=word/_rels/footnotes.xml.rels><?xml version="1.0" encoding="UTF-8" standalone="yes"?>

<Relationships  xmlns="http://schemas.openxmlformats.org/package/2006/relationships">
<Relationship Id="rId56" Type="http://schemas.openxmlformats.org/officeDocument/2006/relationships/hyperlink" Target="doi:(10.2788/722156" TargetMode="External"/>
<Relationship Id="rId55" Type="http://schemas.openxmlformats.org/officeDocument/2006/relationships/hyperlink" Target="http://doi.org/10.17895/ices.pub.5976" TargetMode="External"/>
<Relationship Id="rId57" Type="http://schemas.openxmlformats.org/officeDocument/2006/relationships/hyperlink" Target="http://publications.jrc.ec.europa.eu/repository/handle/JRC104842" TargetMode="External"/>
<Relationship Id="rId50" Type="http://schemas.openxmlformats.org/officeDocument/2006/relationships/hyperlink" Target="https://doi.org/10.1016/j.fishres.2021.105959" TargetMode="External"/>
<Relationship Id="rId52" Type="http://schemas.openxmlformats.org/officeDocument/2006/relationships/hyperlink" Target="https://doi.org/10.1093/icesjms/fsm012" TargetMode="External"/>
<Relationship Id="rId39" Type="http://schemas.openxmlformats.org/officeDocument/2006/relationships/hyperlink" Target="https://flr-project.org" TargetMode="External"/>
<Relationship Id="rId41" Type="http://schemas.openxmlformats.org/officeDocument/2006/relationships/hyperlink" Target="https://flr-project.org/FLasher" TargetMode="External"/>
<Relationship Id="rId34" Type="http://schemas.openxmlformats.org/officeDocument/2006/relationships/hyperlink" Target="https://github.com/ices-taf/2021_sol.27.4_survey/" TargetMode="External"/>
<Relationship Id="rId43" Type="http://schemas.openxmlformats.org/officeDocument/2006/relationships/hyperlink" Target="https://github.com/ices-taf/2022_sol.27.4_forecast/"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H:\Word\templates\ICES%20EG\ICES_ScientificReports.dotm" TargetMode="External"/></Relationships>
</file>

<file path=word/theme/theme1.xml><?xml version="1.0" encoding="utf-8"?>
<a:theme xmlns:a="http://schemas.openxmlformats.org/drawingml/2006/main" name="Office Theme">
  <a:themeElements>
    <a:clrScheme name="ICES">
      <a:dk1>
        <a:sysClr val="windowText" lastClr="000000"/>
      </a:dk1>
      <a:lt1>
        <a:sysClr val="window" lastClr="FFFFFF"/>
      </a:lt1>
      <a:dk2>
        <a:srgbClr val="00204E"/>
      </a:dk2>
      <a:lt2>
        <a:srgbClr val="70A489"/>
      </a:lt2>
      <a:accent1>
        <a:srgbClr val="00A9E0"/>
      </a:accent1>
      <a:accent2>
        <a:srgbClr val="00C7B2"/>
      </a:accent2>
      <a:accent3>
        <a:srgbClr val="DE3831"/>
      </a:accent3>
      <a:accent4>
        <a:srgbClr val="D5D6D2"/>
      </a:accent4>
      <a:accent5>
        <a:srgbClr val="83AFB4"/>
      </a:accent5>
      <a:accent6>
        <a:srgbClr val="A8B4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ICES_ScientificReports</Template>
  <TotalTime>5</TotalTime>
  <Pages>56</Pages>
  <Words>9455</Words>
  <Characters>53894</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Working Group on the Assessment of Demersal Stocks in the North Sea and Skagerrak</vt:lpstr>
    </vt:vector>
  </TitlesOfParts>
  <Manager>61</Manager>
  <Company>http://doi.org/10.17895/ices.pub.6092</Company>
  <LinksUpToDate>false</LinksUpToDate>
  <CharactersWithSpaces>63223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2022-09-04T19:11:25Z</dcterms:created>
  <dcterms:modified xsi:type="dcterms:W3CDTF">2022-09-04T21:11:47Z</dcterms:modified>
  <cp:lastModifiedBy>mosqu003</cp:lastModifiedBy>
</cp:coreProperties>
</file>

<file path=docProps/custom.xml><?xml version="1.0" encoding="utf-8"?>
<Properties xmlns="http://schemas.openxmlformats.org/officeDocument/2006/custom-properties" xmlns:vt="http://schemas.openxmlformats.org/officeDocument/2006/docPropsVTypes"/>
</file>